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33" w:rsidRDefault="00472C9E" w:rsidP="00161033">
      <w:pPr>
        <w:jc w:val="center"/>
      </w:pPr>
      <w:bookmarkStart w:id="0" w:name="_GoBack"/>
      <w:bookmarkEnd w:id="0"/>
      <w:r>
        <w:rPr>
          <w:noProof/>
        </w:rPr>
        <mc:AlternateContent>
          <mc:Choice Requires="wps">
            <w:drawing>
              <wp:anchor distT="0" distB="0" distL="114300" distR="114300" simplePos="0" relativeHeight="251656192" behindDoc="0" locked="0" layoutInCell="1" allowOverlap="1">
                <wp:simplePos x="0" y="0"/>
                <wp:positionH relativeFrom="page">
                  <wp:posOffset>720090</wp:posOffset>
                </wp:positionH>
                <wp:positionV relativeFrom="margin">
                  <wp:posOffset>-367665</wp:posOffset>
                </wp:positionV>
                <wp:extent cx="6120130" cy="936625"/>
                <wp:effectExtent l="0" t="3810" r="0" b="254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3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033" w:rsidRPr="00346C3B" w:rsidRDefault="00161033" w:rsidP="00161033">
                            <w:pPr>
                              <w:jc w:val="center"/>
                              <w:rPr>
                                <w:rFonts w:ascii="方正大标宋简体" w:eastAsia="方正大标宋简体" w:hAnsi="方正大标宋简体"/>
                                <w:spacing w:val="20"/>
                                <w:w w:val="80"/>
                                <w:sz w:val="90"/>
                                <w:szCs w:val="90"/>
                              </w:rPr>
                            </w:pPr>
                            <w:r w:rsidRPr="00346C3B">
                              <w:rPr>
                                <w:rFonts w:ascii="方正大标宋简体" w:eastAsia="方正大标宋简体" w:hAnsi="方正大标宋简体" w:hint="eastAsia"/>
                                <w:color w:val="FF0000"/>
                                <w:spacing w:val="20"/>
                                <w:w w:val="80"/>
                                <w:sz w:val="90"/>
                                <w:szCs w:val="90"/>
                              </w:rPr>
                              <w:t>宁夏大学</w:t>
                            </w:r>
                            <w:r w:rsidR="00074E86">
                              <w:rPr>
                                <w:rFonts w:ascii="方正大标宋简体" w:eastAsia="方正大标宋简体" w:hAnsi="方正大标宋简体" w:hint="eastAsia"/>
                                <w:color w:val="FF0000"/>
                                <w:spacing w:val="20"/>
                                <w:w w:val="80"/>
                                <w:sz w:val="90"/>
                                <w:szCs w:val="90"/>
                              </w:rPr>
                              <w:t>部门</w:t>
                            </w:r>
                            <w:r w:rsidRPr="00346C3B">
                              <w:rPr>
                                <w:rFonts w:ascii="方正大标宋简体" w:eastAsia="方正大标宋简体" w:hAnsi="方正大标宋简体" w:hint="eastAsia"/>
                                <w:color w:val="FF0000"/>
                                <w:spacing w:val="20"/>
                                <w:w w:val="80"/>
                                <w:sz w:val="90"/>
                                <w:szCs w:val="90"/>
                              </w:rPr>
                              <w:t>公文</w:t>
                            </w:r>
                          </w:p>
                          <w:p w:rsidR="00161033" w:rsidRPr="009613D9" w:rsidRDefault="00161033" w:rsidP="00161033">
                            <w:pPr>
                              <w:rPr>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6.7pt;margin-top:-28.95pt;width:481.9pt;height:73.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smqgIAAKkFAAAOAAAAZHJzL2Uyb0RvYy54bWysVF1vmzAUfZ+0/2D5nQIpoQGVVG0I06Tu&#10;Q2r3AxwwwZqxme0Eumn/fdcmpEmrSdM2HqyLfX3uxzm+1zdDy9GeKs2kyHB4EWBERSkrJrYZ/vJY&#10;eAuMtCGiIlwKmuEnqvHN8u2b675L6Uw2kldUIQAROu27DDfGdKnv67KhLdEXsqMCDmupWmLgV239&#10;SpEe0Fvuz4Ig9nupqk7JkmoNu/l4iJcOv65paT7VtaYG8QxDbsatyq0bu/rLa5JuFekaVh7SIH+R&#10;RUuYgKBHqJwYgnaKvYJqWamklrW5KGXry7pmJXU1QDVh8KKah4Z01NUCzdHdsU36/8GWH/efFWJV&#10;hoEoQVqg6JEOBt3JAUW2O32nU3B66MDNDLANLLtKdXcvy68aCblqiNjSW6Vk31BSQXahvemfXB1x&#10;tAXZ9B9kBWHIzkgHNNSqta2DZiBAB5aejszYVErYjENozyUclXCWXMbxbO5CkHS63Slt3lHZImtk&#10;WAHzDp3s77Wx2ZB0crHBhCwY5459Ls42wHHcgdhw1Z7ZLByZP5IgWS/Wi8iLZvHai4I8926LVeTF&#10;RXg1zy/z1SoPf9q4YZQ2rKqosGEmYYXRnxF3kPgoiaO0tOSssnA2Ja22mxVXaE9A2IX7Dg05cfPP&#10;03BNgFpelBTOouBulnhFvLjyoiKae8lVsPCCMLlL4iBKorw4L+meCfrvJaEemJwDj66c39YWuO91&#10;bSRtmYHRwVkL2j06kdRKcC0qR60hjI/2SSts+s+tALonop1grUZHtZphMwCKVfFGVk8gXSVBWSBC&#10;mHdgNFJ9x6iH2ZFh/W1HFMWIvxcgfztoJkNNxmYyiCjhaoYNRqO5MuNA2nWKbRtAHh+YkLfwRGrm&#10;1PucxeFhwTxwRRxmlx04p//O63nCLn8BAAD//wMAUEsDBBQABgAIAAAAIQDtgW504QAAAAsBAAAP&#10;AAAAZHJzL2Rvd25yZXYueG1sTI/BTsMwEETvSPyDtZW4tU4LJE0ap6oQnJAQaThwdOJtYjVeh9ht&#10;w9/jnspxtE8zb/PtZHp2xtFpSwKWiwgYUmOVplbAV/U2XwNzXpKSvSUU8IsOtsX9XS4zZS9U4nnv&#10;WxZKyGVSQOf9kHHumg6NdAs7IIXbwY5G+hDHlqtRXkK56fkqimJupKaw0MkBXzpsjvuTEbD7pvJV&#10;/3zUn+Wh1FWVRvQeH4V4mE27DTCPk7/BcNUP6lAEp9qeSDnWh7x8fAqogPlzkgK7ElGSrIDVAtZp&#10;DLzI+f8fij8AAAD//wMAUEsBAi0AFAAGAAgAAAAhALaDOJL+AAAA4QEAABMAAAAAAAAAAAAAAAAA&#10;AAAAAFtDb250ZW50X1R5cGVzXS54bWxQSwECLQAUAAYACAAAACEAOP0h/9YAAACUAQAACwAAAAAA&#10;AAAAAAAAAAAvAQAAX3JlbHMvLnJlbHNQSwECLQAUAAYACAAAACEAQjBrJqoCAACpBQAADgAAAAAA&#10;AAAAAAAAAAAuAgAAZHJzL2Uyb0RvYy54bWxQSwECLQAUAAYACAAAACEA7YFudOEAAAALAQAADwAA&#10;AAAAAAAAAAAAAAAEBQAAZHJzL2Rvd25yZXYueG1sUEsFBgAAAAAEAAQA8wAAABIGAAAAAA==&#10;" filled="f" stroked="f">
                <v:textbox inset="0,0,0,0">
                  <w:txbxContent>
                    <w:p w:rsidR="00161033" w:rsidRPr="00346C3B" w:rsidRDefault="00161033" w:rsidP="00161033">
                      <w:pPr>
                        <w:jc w:val="center"/>
                        <w:rPr>
                          <w:rFonts w:ascii="方正大标宋简体" w:eastAsia="方正大标宋简体" w:hAnsi="方正大标宋简体"/>
                          <w:spacing w:val="20"/>
                          <w:w w:val="80"/>
                          <w:sz w:val="90"/>
                          <w:szCs w:val="90"/>
                        </w:rPr>
                      </w:pPr>
                      <w:r w:rsidRPr="00346C3B">
                        <w:rPr>
                          <w:rFonts w:ascii="方正大标宋简体" w:eastAsia="方正大标宋简体" w:hAnsi="方正大标宋简体" w:hint="eastAsia"/>
                          <w:color w:val="FF0000"/>
                          <w:spacing w:val="20"/>
                          <w:w w:val="80"/>
                          <w:sz w:val="90"/>
                          <w:szCs w:val="90"/>
                        </w:rPr>
                        <w:t>宁夏大学</w:t>
                      </w:r>
                      <w:r w:rsidR="00074E86">
                        <w:rPr>
                          <w:rFonts w:ascii="方正大标宋简体" w:eastAsia="方正大标宋简体" w:hAnsi="方正大标宋简体" w:hint="eastAsia"/>
                          <w:color w:val="FF0000"/>
                          <w:spacing w:val="20"/>
                          <w:w w:val="80"/>
                          <w:sz w:val="90"/>
                          <w:szCs w:val="90"/>
                        </w:rPr>
                        <w:t>部门</w:t>
                      </w:r>
                      <w:r w:rsidRPr="00346C3B">
                        <w:rPr>
                          <w:rFonts w:ascii="方正大标宋简体" w:eastAsia="方正大标宋简体" w:hAnsi="方正大标宋简体" w:hint="eastAsia"/>
                          <w:color w:val="FF0000"/>
                          <w:spacing w:val="20"/>
                          <w:w w:val="80"/>
                          <w:sz w:val="90"/>
                          <w:szCs w:val="90"/>
                        </w:rPr>
                        <w:t>公文</w:t>
                      </w:r>
                    </w:p>
                    <w:p w:rsidR="00161033" w:rsidRPr="009613D9" w:rsidRDefault="00161033" w:rsidP="00161033">
                      <w:pPr>
                        <w:rPr>
                          <w:szCs w:val="72"/>
                        </w:rPr>
                      </w:pPr>
                    </w:p>
                  </w:txbxContent>
                </v:textbox>
                <w10:wrap anchorx="page" anchory="margin"/>
              </v:shape>
            </w:pict>
          </mc:Fallback>
        </mc:AlternateContent>
      </w:r>
    </w:p>
    <w:p w:rsidR="00161033" w:rsidRDefault="00472C9E" w:rsidP="00161033">
      <w:pPr>
        <w:jc w:val="center"/>
      </w:pPr>
      <w:r>
        <w:rPr>
          <w:rFonts w:ascii="方正小标宋简体" w:eastAsia="方正小标宋简体"/>
          <w:noProof/>
          <w:sz w:val="44"/>
          <w:szCs w:val="44"/>
        </w:rPr>
        <mc:AlternateContent>
          <mc:Choice Requires="wps">
            <w:drawing>
              <wp:anchor distT="0" distB="0" distL="114300" distR="114300" simplePos="0" relativeHeight="251654144" behindDoc="0" locked="0" layoutInCell="1" allowOverlap="1">
                <wp:simplePos x="0" y="0"/>
                <wp:positionH relativeFrom="column">
                  <wp:posOffset>-252095</wp:posOffset>
                </wp:positionH>
                <wp:positionV relativeFrom="margin">
                  <wp:posOffset>1172845</wp:posOffset>
                </wp:positionV>
                <wp:extent cx="6120130" cy="0"/>
                <wp:effectExtent l="33655" t="29845" r="27940" b="2730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080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9.85pt,92.35pt" to="462.05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zeHgIAADoEAAAOAAAAZHJzL2Uyb0RvYy54bWysU8GO2jAQvVfqP1i+QxI2y7IRYVUl0Att&#10;kZZ+gLEdYq1jW7YhoKr/3rEJiG0vVdUcnHE88/LevPH85dRJdOTWCa1KnI1TjLiimgm1L/H37Wo0&#10;w8h5ohiRWvESn7nDL4uPH+a9KfhEt1oybhGAKFf0psSt96ZIEkdb3hE31oYrOGy07YiHrd0nzJIe&#10;0DuZTNJ0mvTaMmM15c7B1/pyiBcRv2k49d+axnGPZImBm4+rjesurMliToq9JaYVdKBB/oFFR4SC&#10;n96gauIJOljxB1QnqNVON35MdZfophGURw2gJkt/U/PaEsOjFmiOM7c2uf8HS78eNxYJVuInjBTp&#10;wKK1UBxNQmd64wpIqNTGBm30pF7NWtM3h5SuWqL2PDLcng2UZaEieVcSNs4A/q7/ohnkkIPXsU2n&#10;xnYBEhqATtGN880NfvKIwsdpBi15ANPo9SwhxbXQWOc/c92hEJRYAucITI5r5wMRUlxTwn+UXgkp&#10;o9lSob7Ej+ksDdCdAekezH/btoOFTkvBQnoodHa/q6RFRwIDtFql8ESdcHKfZvVBsQjfcsKWQ+yJ&#10;kJcY6EgV8EAcEByiy4T8eE6fl7PlLB/lk+lylKd1Pfq0qvLRdJU9PdYPdVXV2c+gLsuLVjDGVWB3&#10;ndYs/7tpGO7NZc5u83prTPIePXYQyF7fkXR0Nxh6GY2dZueNvboOAxqTh8sUbsD9HuL7K7/4BQAA&#10;//8DAFBLAwQUAAYACAAAACEAOU1Fq+IAAAALAQAADwAAAGRycy9kb3ducmV2LnhtbEyPQUvDQBCF&#10;74L/YRnBW7tJrbaN2RRRpBZt0VYQb9vsmESzsyG7bdJ/7wiC3mbmPd58L533thYHbH3lSEE8jEAg&#10;5c5UVCh43d4PpiB80GR07QgVHNHDPDs9SXViXEcveNiEQnAI+UQrKENoEil9XqLVfugaJNY+XGt1&#10;4LUtpGl1x+G2lqMoupJWV8QfSt3gbYn512ZvFWyLS/u5iFdvTw/uefHYHd/Xd+ulUudn/c01iIB9&#10;+DPDDz6jQ8ZMO7cn40WtYHAxm7CVhemYB3bMRuMYxO73IrNU/u+QfQMAAP//AwBQSwECLQAUAAYA&#10;CAAAACEAtoM4kv4AAADhAQAAEwAAAAAAAAAAAAAAAAAAAAAAW0NvbnRlbnRfVHlwZXNdLnhtbFBL&#10;AQItABQABgAIAAAAIQA4/SH/1gAAAJQBAAALAAAAAAAAAAAAAAAAAC8BAABfcmVscy8ucmVsc1BL&#10;AQItABQABgAIAAAAIQDVjuzeHgIAADoEAAAOAAAAAAAAAAAAAAAAAC4CAABkcnMvZTJvRG9jLnht&#10;bFBLAQItABQABgAIAAAAIQA5TUWr4gAAAAsBAAAPAAAAAAAAAAAAAAAAAHgEAABkcnMvZG93bnJl&#10;di54bWxQSwUGAAAAAAQABADzAAAAhwUAAAAA&#10;" strokecolor="red" strokeweight="4pt">
                <v:stroke linestyle="thickThin"/>
                <w10:wrap type="topAndBottom" anchory="margin"/>
              </v:lin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column">
                  <wp:posOffset>1562100</wp:posOffset>
                </wp:positionH>
                <wp:positionV relativeFrom="paragraph">
                  <wp:posOffset>328930</wp:posOffset>
                </wp:positionV>
                <wp:extent cx="2556510" cy="37084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033" w:rsidRPr="00713DC0" w:rsidRDefault="00C65C2F" w:rsidP="00161033">
                            <w:pPr>
                              <w:jc w:val="center"/>
                              <w:rPr>
                                <w:rFonts w:ascii="仿宋_GB2312"/>
                                <w:spacing w:val="4"/>
                                <w:kern w:val="0"/>
                              </w:rPr>
                            </w:pPr>
                            <w:bookmarkStart w:id="1" w:name="文件编号"/>
                            <w:r>
                              <w:rPr>
                                <w:rFonts w:ascii="仿宋_GB2312" w:hint="eastAsia"/>
                                <w:spacing w:val="4"/>
                                <w:kern w:val="0"/>
                              </w:rPr>
                              <w:t>人事处〔2018〕71号</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23pt;margin-top:25.9pt;width:201.3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exuQIAAMA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CcYCdpDix7Z3qA7uUfXtjrjoDNwehjAzezhGLrsMtXDvay+aSTksqViw26VkmPLaA3sQnvTv7g6&#10;4WgLsh4/yhrC0K2RDmjfqN6WDoqBAB269HTqjKVSwWEUx0kcgqkC2/UsmBPXOp9mx9uD0uY9kz2y&#10;ixwr6LxDp7t7bSwbmh1dbDAhS951rvudeHYAjtMJxIar1mZZuGb+TIN0NV/NiUeiZOWRoCi823JJ&#10;vKQMZ3FxXSyXRfjLxg1J1vK6ZsKGOQorJH/WuIPEJ0mcpKVlx2sLZylptVkvO4V2FIRdus/VHCxn&#10;N/85DVcEyOVFSmFEgrso9cpkPvNISWIvhQJ7QZjepUlAUlKUz1O654L9e0pozHEaR/EkpjPpF7kF&#10;7nudG816bmB0dLzP8fzkRDMrwZWoXWsN5d20viiFpX8uBbT72GgnWKvRSa1mv967l+HUbMW8lvUT&#10;KFhJEBhoEcYeLFqpfmA0wgjJsf6+pYph1H0Q8ArSkIBMkXEbEs8i2KhLy/rSQkUFUDk2GE3LpZnm&#10;1HZQfNNCpOndCXkLL6fhTtRnVof3BmPC5XYYaXYOXe6d13nwLn4DAAD//wMAUEsDBBQABgAIAAAA&#10;IQDzoBWq3gAAAAoBAAAPAAAAZHJzL2Rvd25yZXYueG1sTI/LTsMwEEX3SP0Ha5DYUTtRGpUQp6pA&#10;bEH0gcTOjadJRDyOYrcJf8+wguVoru49p9zMrhdXHEPnSUOyVCCQam87ajQc9i/3axAhGrKm94Qa&#10;vjHAplrclKawfqJ3vO5iI7iEQmE0tDEOhZShbtGZsPQDEv/OfnQm8jk20o5m4nLXy1SpXDrTES+0&#10;ZsCnFuuv3cVpOL6ePz8y9dY8u9Uw+VlJcg9S67vbefsIIuIc/8Lwi8/oUDHTyV/IBtFrSLOcXaKG&#10;VcIKHMizdQ7ixMlEpSCrUv5XqH4AAAD//wMAUEsBAi0AFAAGAAgAAAAhALaDOJL+AAAA4QEAABMA&#10;AAAAAAAAAAAAAAAAAAAAAFtDb250ZW50X1R5cGVzXS54bWxQSwECLQAUAAYACAAAACEAOP0h/9YA&#10;AACUAQAACwAAAAAAAAAAAAAAAAAvAQAAX3JlbHMvLnJlbHNQSwECLQAUAAYACAAAACEAs3N3sbkC&#10;AADABQAADgAAAAAAAAAAAAAAAAAuAgAAZHJzL2Uyb0RvYy54bWxQSwECLQAUAAYACAAAACEA86AV&#10;qt4AAAAKAQAADwAAAAAAAAAAAAAAAAATBQAAZHJzL2Rvd25yZXYueG1sUEsFBgAAAAAEAAQA8wAA&#10;AB4GAAAAAA==&#10;" filled="f" stroked="f">
                <v:textbox>
                  <w:txbxContent>
                    <w:p w:rsidR="00161033" w:rsidRPr="00713DC0" w:rsidRDefault="00C65C2F" w:rsidP="00161033">
                      <w:pPr>
                        <w:jc w:val="center"/>
                        <w:rPr>
                          <w:rFonts w:ascii="仿宋_GB2312"/>
                          <w:spacing w:val="4"/>
                          <w:kern w:val="0"/>
                        </w:rPr>
                      </w:pPr>
                      <w:bookmarkStart w:id="2" w:name="文件编号"/>
                      <w:r>
                        <w:rPr>
                          <w:rFonts w:ascii="仿宋_GB2312" w:hint="eastAsia"/>
                          <w:spacing w:val="4"/>
                          <w:kern w:val="0"/>
                        </w:rPr>
                        <w:t>人事处〔2018〕71号</w:t>
                      </w:r>
                      <w:bookmarkEnd w:id="2"/>
                    </w:p>
                  </w:txbxContent>
                </v:textbox>
                <w10:wrap type="topAndBottom"/>
              </v:shape>
            </w:pict>
          </mc:Fallback>
        </mc:AlternateContent>
      </w:r>
    </w:p>
    <w:p w:rsidR="00C65C2F" w:rsidRPr="00BC2280" w:rsidRDefault="00C65C2F" w:rsidP="00B613A5">
      <w:pPr>
        <w:jc w:val="center"/>
        <w:rPr>
          <w:rFonts w:ascii="方正大标宋简体" w:eastAsia="方正大标宋简体" w:hAnsi="华文仿宋"/>
          <w:bCs/>
          <w:sz w:val="36"/>
          <w:szCs w:val="36"/>
        </w:rPr>
      </w:pPr>
      <w:r w:rsidRPr="00BC2280">
        <w:rPr>
          <w:rFonts w:ascii="方正大标宋简体" w:eastAsia="方正大标宋简体" w:hAnsi="华文仿宋" w:hint="eastAsia"/>
          <w:bCs/>
          <w:sz w:val="36"/>
          <w:szCs w:val="36"/>
        </w:rPr>
        <w:t>关于开展高层次人才信息采集工作的通知</w:t>
      </w:r>
    </w:p>
    <w:p w:rsidR="00C65C2F" w:rsidRPr="00C7797B" w:rsidRDefault="00C65C2F" w:rsidP="00B613A5">
      <w:pPr>
        <w:rPr>
          <w:rFonts w:ascii="华文仿宋" w:eastAsia="华文仿宋" w:hAnsi="华文仿宋"/>
        </w:rPr>
      </w:pPr>
    </w:p>
    <w:p w:rsidR="00C65C2F" w:rsidRPr="00BC2280" w:rsidRDefault="00C65C2F" w:rsidP="00B613A5">
      <w:pPr>
        <w:rPr>
          <w:rFonts w:ascii="仿宋_GB2312" w:hAnsi="华文仿宋"/>
        </w:rPr>
      </w:pPr>
      <w:r w:rsidRPr="00BC2280">
        <w:rPr>
          <w:rFonts w:ascii="仿宋_GB2312" w:hAnsi="华文仿宋" w:hint="eastAsia"/>
        </w:rPr>
        <w:t>各单位：</w:t>
      </w:r>
    </w:p>
    <w:p w:rsidR="00C65C2F" w:rsidRPr="00BC2280" w:rsidRDefault="00C65C2F" w:rsidP="00B613A5">
      <w:pPr>
        <w:ind w:firstLineChars="200" w:firstLine="640"/>
        <w:rPr>
          <w:rFonts w:ascii="仿宋_GB2312" w:hAnsi="华文仿宋"/>
        </w:rPr>
      </w:pPr>
      <w:r w:rsidRPr="00BC2280">
        <w:rPr>
          <w:rFonts w:ascii="仿宋_GB2312" w:hAnsi="华文仿宋" w:hint="eastAsia"/>
        </w:rPr>
        <w:t>为进一步提升我区人才工作科学化、信息化水平，自治区党委组织部、人力资源</w:t>
      </w:r>
      <w:r>
        <w:rPr>
          <w:rFonts w:ascii="仿宋_GB2312" w:hAnsi="华文仿宋" w:hint="eastAsia"/>
        </w:rPr>
        <w:t>和</w:t>
      </w:r>
      <w:r w:rsidRPr="00BC2280">
        <w:rPr>
          <w:rFonts w:ascii="仿宋_GB2312" w:hAnsi="华文仿宋" w:hint="eastAsia"/>
        </w:rPr>
        <w:t>社会保障厅今年启动了《宁夏高层次人才管理服务信息系统》建设项目，计划利用两年时间建成全区统一、高效的高层次人才数据库，区、市、县三级专家智库和人才工作信息化服务平台</w:t>
      </w:r>
      <w:r>
        <w:rPr>
          <w:rFonts w:ascii="仿宋_GB2312" w:hAnsi="华文仿宋" w:hint="eastAsia"/>
        </w:rPr>
        <w:t>，</w:t>
      </w:r>
      <w:r w:rsidRPr="00BC2280">
        <w:rPr>
          <w:rFonts w:ascii="仿宋_GB2312" w:hAnsi="华文仿宋" w:hint="eastAsia"/>
        </w:rPr>
        <w:t>目前已完成高层次人才信息采集软件的开发。根据《自治区人力资源和社会保障厅关于开展高层次人才信息采集工作的通知》（宁人社函[2018]619号）文件精神，拟于近期在全校范围内开展高层次人才信息采集工作。为做好此项工作，现就有关事项通知如下：</w:t>
      </w:r>
    </w:p>
    <w:p w:rsidR="00C65C2F" w:rsidRPr="00BC2280" w:rsidRDefault="00C65C2F" w:rsidP="00B613A5">
      <w:pPr>
        <w:ind w:firstLineChars="200" w:firstLine="640"/>
        <w:rPr>
          <w:rFonts w:ascii="黑体" w:eastAsia="黑体" w:hAnsi="黑体"/>
        </w:rPr>
      </w:pPr>
      <w:r w:rsidRPr="00BC2280">
        <w:rPr>
          <w:rFonts w:ascii="黑体" w:eastAsia="黑体" w:hAnsi="黑体" w:hint="eastAsia"/>
        </w:rPr>
        <w:t>一、信息采集对象及内容</w:t>
      </w:r>
    </w:p>
    <w:p w:rsidR="00C65C2F" w:rsidRPr="00BC2280" w:rsidRDefault="00C65C2F" w:rsidP="00D41BD9">
      <w:pPr>
        <w:ind w:firstLineChars="200" w:firstLine="640"/>
        <w:rPr>
          <w:rFonts w:ascii="仿宋_GB2312" w:hAnsi="华文仿宋"/>
        </w:rPr>
      </w:pPr>
      <w:r w:rsidRPr="00BC2280">
        <w:rPr>
          <w:rFonts w:ascii="仿宋_GB2312" w:hAnsi="华文仿宋" w:hint="eastAsia"/>
        </w:rPr>
        <w:t>信息采集对象为全校具有副高及以上职称或博士研究生学历学位的专业技术人员</w:t>
      </w:r>
      <w:r>
        <w:rPr>
          <w:rFonts w:ascii="仿宋_GB2312" w:hAnsi="华文仿宋" w:hint="eastAsia"/>
        </w:rPr>
        <w:t>，</w:t>
      </w:r>
      <w:r w:rsidRPr="00BC2280">
        <w:rPr>
          <w:rFonts w:ascii="仿宋_GB2312" w:hAnsi="华文仿宋" w:hint="eastAsia"/>
        </w:rPr>
        <w:t>技师及以上高技能人才</w:t>
      </w:r>
      <w:r>
        <w:rPr>
          <w:rFonts w:ascii="仿宋_GB2312" w:hAnsi="华文仿宋" w:hint="eastAsia"/>
        </w:rPr>
        <w:t>（不含离退休人员）</w:t>
      </w:r>
      <w:r w:rsidRPr="00BC2280">
        <w:rPr>
          <w:rFonts w:ascii="仿宋_GB2312" w:hAnsi="华文仿宋" w:hint="eastAsia"/>
        </w:rPr>
        <w:t>。信息采集内容包括基本信息、工作简历、学习经历（专</w:t>
      </w:r>
      <w:r>
        <w:rPr>
          <w:rFonts w:ascii="仿宋_GB2312" w:hAnsi="华文仿宋" w:hint="eastAsia"/>
        </w:rPr>
        <w:t>业</w:t>
      </w:r>
      <w:r w:rsidRPr="00BC2280">
        <w:rPr>
          <w:rFonts w:ascii="仿宋_GB2312" w:hAnsi="华文仿宋" w:hint="eastAsia"/>
        </w:rPr>
        <w:lastRenderedPageBreak/>
        <w:t>技</w:t>
      </w:r>
      <w:r>
        <w:rPr>
          <w:rFonts w:ascii="仿宋_GB2312" w:hAnsi="华文仿宋" w:hint="eastAsia"/>
        </w:rPr>
        <w:t>术</w:t>
      </w:r>
      <w:r w:rsidRPr="00BC2280">
        <w:rPr>
          <w:rFonts w:ascii="仿宋_GB2312" w:hAnsi="华文仿宋" w:hint="eastAsia"/>
        </w:rPr>
        <w:t>人员自本科</w:t>
      </w:r>
      <w:r>
        <w:rPr>
          <w:rFonts w:ascii="仿宋_GB2312" w:hAnsi="华文仿宋" w:hint="eastAsia"/>
        </w:rPr>
        <w:t>起</w:t>
      </w:r>
      <w:r w:rsidRPr="00BC2280">
        <w:rPr>
          <w:rFonts w:ascii="仿宋_GB2312" w:hAnsi="华文仿宋" w:hint="eastAsia"/>
        </w:rPr>
        <w:t>填写，高技能人</w:t>
      </w:r>
      <w:r>
        <w:rPr>
          <w:rFonts w:ascii="仿宋_GB2312" w:hAnsi="华文仿宋" w:hint="eastAsia"/>
        </w:rPr>
        <w:t>才</w:t>
      </w:r>
      <w:r w:rsidRPr="00BC2280">
        <w:rPr>
          <w:rFonts w:ascii="仿宋_GB2312" w:hAnsi="华文仿宋" w:hint="eastAsia"/>
        </w:rPr>
        <w:t>自高中起填写）、访学进修、家庭成员、委托联系人、人才工程、专技资格、技能鉴定、科研项目、论文专著、鉴定成果、授权专利、荣誉奖项、兼职情况、补充信息等16大类118项内容。</w:t>
      </w:r>
    </w:p>
    <w:p w:rsidR="00C65C2F" w:rsidRPr="00BC2280" w:rsidRDefault="00C65C2F" w:rsidP="00B613A5">
      <w:pPr>
        <w:ind w:firstLineChars="200" w:firstLine="640"/>
        <w:rPr>
          <w:rFonts w:ascii="黑体" w:eastAsia="黑体" w:hAnsi="黑体"/>
        </w:rPr>
      </w:pPr>
      <w:r w:rsidRPr="00BC2280">
        <w:rPr>
          <w:rFonts w:ascii="黑体" w:eastAsia="黑体" w:hAnsi="黑体" w:hint="eastAsia"/>
        </w:rPr>
        <w:t>二、信息采集程序及方法</w:t>
      </w:r>
    </w:p>
    <w:p w:rsidR="00C65C2F" w:rsidRPr="00BC2280" w:rsidRDefault="00C65C2F" w:rsidP="00B613A5">
      <w:pPr>
        <w:ind w:firstLineChars="200" w:firstLine="640"/>
        <w:rPr>
          <w:rFonts w:ascii="仿宋_GB2312" w:hAnsi="华文仿宋"/>
        </w:rPr>
      </w:pPr>
      <w:r w:rsidRPr="00BC2280">
        <w:rPr>
          <w:rFonts w:ascii="仿宋_GB2312" w:hAnsi="华文仿宋" w:hint="eastAsia"/>
        </w:rPr>
        <w:t>（一）11月5日－25日，个人网上填报</w:t>
      </w:r>
    </w:p>
    <w:p w:rsidR="00C65C2F" w:rsidRPr="00BC2280" w:rsidRDefault="00C65C2F" w:rsidP="00B613A5">
      <w:pPr>
        <w:ind w:firstLineChars="200" w:firstLine="640"/>
        <w:rPr>
          <w:rFonts w:ascii="仿宋_GB2312" w:hAnsi="华文仿宋"/>
        </w:rPr>
      </w:pPr>
      <w:r w:rsidRPr="00BC2280">
        <w:rPr>
          <w:rFonts w:ascii="仿宋_GB2312" w:hAnsi="华文仿宋" w:hint="eastAsia"/>
        </w:rPr>
        <w:t>信息采集工作采取网上填报、统一入库的方法进行。采集对象登录网站(</w:t>
      </w:r>
      <w:hyperlink r:id="rId7" w:history="1">
        <w:r w:rsidRPr="00BC2280">
          <w:rPr>
            <w:rStyle w:val="a6"/>
            <w:rFonts w:ascii="仿宋_GB2312" w:hAnsi="华文仿宋" w:hint="eastAsia"/>
          </w:rPr>
          <w:t>www.12333nx.gov.cn</w:t>
        </w:r>
      </w:hyperlink>
      <w:r w:rsidRPr="00BC2280">
        <w:rPr>
          <w:rFonts w:ascii="仿宋_GB2312" w:hAnsi="华文仿宋" w:hint="eastAsia"/>
        </w:rPr>
        <w:t>)注册系统</w:t>
      </w:r>
      <w:r>
        <w:rPr>
          <w:rFonts w:ascii="仿宋_GB2312" w:hAnsi="华文仿宋" w:hint="eastAsia"/>
        </w:rPr>
        <w:t>个人</w:t>
      </w:r>
      <w:r w:rsidRPr="00BC2280">
        <w:rPr>
          <w:rFonts w:ascii="仿宋_GB2312" w:hAnsi="华文仿宋" w:hint="eastAsia"/>
        </w:rPr>
        <w:t>账号，根据页面提示按要求逐项填写个人信息。信息填写完整后提交学校审核。</w:t>
      </w:r>
    </w:p>
    <w:p w:rsidR="00C65C2F" w:rsidRPr="00BC2280" w:rsidRDefault="00C65C2F" w:rsidP="00B613A5">
      <w:pPr>
        <w:ind w:firstLineChars="200" w:firstLine="640"/>
        <w:rPr>
          <w:rFonts w:ascii="仿宋_GB2312" w:hAnsi="华文仿宋"/>
        </w:rPr>
      </w:pPr>
      <w:r w:rsidRPr="00BC2280">
        <w:rPr>
          <w:rFonts w:ascii="仿宋_GB2312" w:hAnsi="华文仿宋" w:hint="eastAsia"/>
        </w:rPr>
        <w:t>（二）11月26日－30日，学校审核</w:t>
      </w:r>
    </w:p>
    <w:p w:rsidR="00C65C2F" w:rsidRPr="00BC2280" w:rsidRDefault="00C65C2F" w:rsidP="00B613A5">
      <w:pPr>
        <w:ind w:firstLineChars="200" w:firstLine="640"/>
        <w:rPr>
          <w:rFonts w:ascii="仿宋_GB2312" w:hAnsi="华文仿宋"/>
        </w:rPr>
      </w:pPr>
      <w:r w:rsidRPr="00BC2280">
        <w:rPr>
          <w:rFonts w:ascii="仿宋_GB2312" w:hAnsi="华文仿宋" w:hint="eastAsia"/>
        </w:rPr>
        <w:t>（三）12月上旬，信息报送</w:t>
      </w:r>
    </w:p>
    <w:p w:rsidR="00C65C2F" w:rsidRPr="00BC2280" w:rsidRDefault="00C65C2F" w:rsidP="00B613A5">
      <w:pPr>
        <w:ind w:firstLineChars="200" w:firstLine="640"/>
        <w:rPr>
          <w:rFonts w:ascii="仿宋_GB2312" w:hAnsi="华文仿宋"/>
        </w:rPr>
      </w:pPr>
      <w:r w:rsidRPr="00BC2280">
        <w:rPr>
          <w:rFonts w:ascii="仿宋_GB2312" w:hAnsi="华文仿宋" w:hint="eastAsia"/>
        </w:rPr>
        <w:t>为确保信息采集工作规范有序进行和及时顺利完成，请各单位及时通知并督促符合条件的人员按时完成申报。</w:t>
      </w:r>
    </w:p>
    <w:p w:rsidR="00C65C2F" w:rsidRPr="00BC2280" w:rsidRDefault="00C65C2F" w:rsidP="00B613A5">
      <w:pPr>
        <w:rPr>
          <w:rFonts w:ascii="仿宋_GB2312" w:hAnsi="华文仿宋"/>
        </w:rPr>
      </w:pPr>
      <w:r>
        <w:rPr>
          <w:rFonts w:ascii="华文仿宋" w:eastAsia="华文仿宋" w:hAnsi="华文仿宋" w:hint="eastAsia"/>
        </w:rPr>
        <w:t xml:space="preserve">  </w:t>
      </w:r>
      <w:r w:rsidRPr="00BC2280">
        <w:rPr>
          <w:rFonts w:ascii="仿宋_GB2312" w:hAnsi="华文仿宋" w:hint="eastAsia"/>
        </w:rPr>
        <w:t xml:space="preserve">  联 系 人：于奇之</w:t>
      </w:r>
    </w:p>
    <w:p w:rsidR="00C65C2F" w:rsidRPr="00BC2280" w:rsidRDefault="00C65C2F" w:rsidP="00B613A5">
      <w:pPr>
        <w:rPr>
          <w:rFonts w:ascii="仿宋_GB2312" w:hAnsi="华文仿宋"/>
        </w:rPr>
      </w:pPr>
      <w:r w:rsidRPr="00BC2280">
        <w:rPr>
          <w:rFonts w:ascii="仿宋_GB2312" w:hAnsi="华文仿宋" w:hint="eastAsia"/>
        </w:rPr>
        <w:t xml:space="preserve">    联系电话：2061069（内线6069）</w:t>
      </w:r>
    </w:p>
    <w:p w:rsidR="00C65C2F" w:rsidRPr="00BC2280" w:rsidRDefault="00C65C2F" w:rsidP="00B613A5">
      <w:pPr>
        <w:rPr>
          <w:rFonts w:ascii="仿宋_GB2312" w:hAnsi="华文仿宋"/>
        </w:rPr>
      </w:pPr>
    </w:p>
    <w:p w:rsidR="00C65C2F" w:rsidRPr="00BC2280" w:rsidRDefault="00C65C2F" w:rsidP="00B613A5">
      <w:pPr>
        <w:rPr>
          <w:rFonts w:ascii="仿宋_GB2312" w:hAnsi="华文仿宋"/>
        </w:rPr>
      </w:pPr>
    </w:p>
    <w:p w:rsidR="00C65C2F" w:rsidRPr="00BC2280" w:rsidRDefault="00C65C2F" w:rsidP="00B613A5">
      <w:pPr>
        <w:ind w:firstLineChars="1500" w:firstLine="4800"/>
        <w:rPr>
          <w:rFonts w:ascii="仿宋_GB2312" w:hAnsi="华文仿宋"/>
        </w:rPr>
      </w:pPr>
      <w:r>
        <w:rPr>
          <w:rFonts w:ascii="仿宋_GB2312" w:hAnsi="华文仿宋" w:hint="eastAsia"/>
        </w:rPr>
        <w:t xml:space="preserve"> </w:t>
      </w:r>
      <w:r w:rsidRPr="00BC2280">
        <w:rPr>
          <w:rFonts w:ascii="仿宋_GB2312" w:hAnsi="华文仿宋" w:hint="eastAsia"/>
        </w:rPr>
        <w:t>人  事  处</w:t>
      </w:r>
    </w:p>
    <w:p w:rsidR="00A23F5D" w:rsidRPr="000D6EDC" w:rsidRDefault="00C65C2F" w:rsidP="00C65C2F">
      <w:pPr>
        <w:ind w:firstLineChars="1250" w:firstLine="4000"/>
      </w:pPr>
      <w:r w:rsidRPr="00BC2280">
        <w:rPr>
          <w:rFonts w:ascii="仿宋_GB2312" w:hAnsi="华文仿宋" w:hint="eastAsia"/>
        </w:rPr>
        <w:t xml:space="preserve">   </w:t>
      </w:r>
      <w:r w:rsidR="00472C9E">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9044305</wp:posOffset>
                </wp:positionV>
                <wp:extent cx="1487170" cy="360045"/>
                <wp:effectExtent l="0" t="0" r="0" b="0"/>
                <wp:wrapTopAndBottom/>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033" w:rsidRDefault="00C65C2F" w:rsidP="00161033">
                            <w:pPr>
                              <w:pStyle w:val="a5"/>
                              <w:rPr>
                                <w:rFonts w:ascii="Times New Roman"/>
                              </w:rPr>
                            </w:pPr>
                            <w:bookmarkStart w:id="3" w:name="发文单位"/>
                            <w:r>
                              <w:rPr>
                                <w:rFonts w:hint="eastAsia"/>
                              </w:rPr>
                              <w:t>人事处</w:t>
                            </w:r>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0;margin-top:712.15pt;width:117.1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PQ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w4qSFFj3QQaNbMaCFqU7fqQSc7jtw0wNsQ5ctU9XdieKrQlxsasL3dC2l6GtKSsjONzfdi6sj&#10;jjIgu/6DKCEMOWhhgYZKtqZ0UAwE6NClx3NnTCqFCRlGC38BRwWcXc89L5zZECSZbndS6XdUtMgY&#10;KZbQeYtOjndKm2xIMrmYYFzkrGls9xv+bAMcxx2IDVfNmcnCNvNH7MXbaBuFThjMt07oZZmzzjeh&#10;M8/9xSy7zjabzP9p4vphUrOypNyEmYTlh3/WuJPER0mcpaVEw0oDZ1JScr/bNBIdCQg7t9+pIBdu&#10;7vM0bBGAywtKfhB6t0Hs5PNo4YR5OHPihRc5nh/fxnMvjMMsf07pjnH675RQn+J4FsxGMf2Wm2e/&#10;19xI0jINo6NhbYqjsxNJjAS3vLSt1YQ1o31RCpP+Uymg3VOjrWCNRke16mE32JcRmOhGzDtRPoKC&#10;pQCBgRZh7IFRC/kdox5GSIrVtwORFKPmPYdXYObNZMjJ2E0G4QVcTbHGaDQ3epxLh06yfQ3I4zvj&#10;Yg0vpWJWxE9ZnN4XjAXL5TTCzNy5/LdeT4N29QsAAP//AwBQSwMEFAAGAAgAAAAhABh4/aXfAAAA&#10;CgEAAA8AAABkcnMvZG93bnJldi54bWxMj8FOwzAQRO9I/IO1SNyo0zSqSohTVQhOSIg0HDg68Tax&#10;Gq9D7Lbh79me4Lgzo9k3xXZ2gzjjFKwnBctFAgKp9cZSp+Czfn3YgAhRk9GDJ1TwgwG25e1NoXPj&#10;L1TheR87wSUUcq2gj3HMpQxtj06HhR+R2Dv4yenI59RJM+kLl7tBpkmylk5b4g+9HvG5x/a4PzkF&#10;uy+qXuz3e/NRHSpb148Jva2PSt3fzbsnEBHn+BeGKz6jQ8lMjT+RCWJQwEMiq1marUCwn66yFERz&#10;lTbLBGRZyP8Tyl8AAAD//wMAUEsBAi0AFAAGAAgAAAAhALaDOJL+AAAA4QEAABMAAAAAAAAAAAAA&#10;AAAAAAAAAFtDb250ZW50X1R5cGVzXS54bWxQSwECLQAUAAYACAAAACEAOP0h/9YAAACUAQAACwAA&#10;AAAAAAAAAAAAAAAvAQAAX3JlbHMvLnJlbHNQSwECLQAUAAYACAAAACEA8rCz0K8CAACwBQAADgAA&#10;AAAAAAAAAAAAAAAuAgAAZHJzL2Uyb0RvYy54bWxQSwECLQAUAAYACAAAACEAGHj9pd8AAAAKAQAA&#10;DwAAAAAAAAAAAAAAAAAJBQAAZHJzL2Rvd25yZXYueG1sUEsFBgAAAAAEAAQA8wAAABUGAAAAAA==&#10;" filled="f" stroked="f">
                <v:textbox inset="0,0,0,0">
                  <w:txbxContent>
                    <w:p w:rsidR="00161033" w:rsidRDefault="00C65C2F" w:rsidP="00161033">
                      <w:pPr>
                        <w:pStyle w:val="a5"/>
                        <w:rPr>
                          <w:rFonts w:ascii="Times New Roman"/>
                        </w:rPr>
                      </w:pPr>
                      <w:bookmarkStart w:id="4" w:name="发文单位"/>
                      <w:r>
                        <w:rPr>
                          <w:rFonts w:hint="eastAsia"/>
                        </w:rPr>
                        <w:t>人事处</w:t>
                      </w:r>
                      <w:bookmarkEnd w:id="4"/>
                    </w:p>
                  </w:txbxContent>
                </v:textbox>
                <w10:wrap type="topAndBottom" anchory="page"/>
              </v:shape>
            </w:pict>
          </mc:Fallback>
        </mc:AlternateContent>
      </w:r>
      <w:r w:rsidR="00472C9E">
        <w:rPr>
          <w:noProof/>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ge">
                  <wp:posOffset>9015730</wp:posOffset>
                </wp:positionV>
                <wp:extent cx="5600700" cy="0"/>
                <wp:effectExtent l="9525" t="5080" r="9525" b="1397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709.9pt" to="441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0H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A6S9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COx9cZ2wAAAAoBAAAPAAAAZHJzL2Rvd25yZXYueG1sTI/BTsMwEETvSPyDtUhcqtZpQCiE&#10;OBUCcuNCAfW6jZckIl6nsdsGvp7lUMFx34xmZ4rV5Hp1oDF0ng0sFwko4trbjhsDb6/VPAMVIrLF&#10;3jMZ+KIAq/L8rMDc+iO/0GEdGyUhHHI00MY45FqHuiWHYeEHYtE+/Ogwyjk22o54lHDX6zRJbrTD&#10;juVDiwM9tFR/rvfOQKjeaVd9z+pZsrlqPKW7x+cnNObyYrq/AxVpin9m+K0v1aGUTlu/ZxtUb0CG&#10;RKHXy1tZIHqWpYK2J6TLQv+fUP4AAAD//wMAUEsBAi0AFAAGAAgAAAAhALaDOJL+AAAA4QEAABMA&#10;AAAAAAAAAAAAAAAAAAAAAFtDb250ZW50X1R5cGVzXS54bWxQSwECLQAUAAYACAAAACEAOP0h/9YA&#10;AACUAQAACwAAAAAAAAAAAAAAAAAvAQAAX3JlbHMvLnJlbHNQSwECLQAUAAYACAAAACEAKFpdBxEC&#10;AAAoBAAADgAAAAAAAAAAAAAAAAAuAgAAZHJzL2Uyb0RvYy54bWxQSwECLQAUAAYACAAAACEAjsfX&#10;GdsAAAAKAQAADwAAAAAAAAAAAAAAAABrBAAAZHJzL2Rvd25yZXYueG1sUEsFBgAAAAAEAAQA8wAA&#10;AHMFAAAAAA==&#10;" o:allowincell="f">
                <w10:wrap type="topAndBottom" anchorx="margin" anchory="page"/>
              </v:line>
            </w:pict>
          </mc:Fallback>
        </mc:AlternateContent>
      </w:r>
      <w:r w:rsidR="00472C9E">
        <w:rPr>
          <w:noProof/>
        </w:rPr>
        <mc:AlternateContent>
          <mc:Choice Requires="wps">
            <w:drawing>
              <wp:anchor distT="0" distB="0" distL="114300" distR="114300" simplePos="0" relativeHeight="251660288" behindDoc="0" locked="0" layoutInCell="0" allowOverlap="1">
                <wp:simplePos x="0" y="0"/>
                <wp:positionH relativeFrom="column">
                  <wp:posOffset>3399155</wp:posOffset>
                </wp:positionH>
                <wp:positionV relativeFrom="page">
                  <wp:posOffset>9034780</wp:posOffset>
                </wp:positionV>
                <wp:extent cx="2201545" cy="360045"/>
                <wp:effectExtent l="0" t="0" r="0" b="0"/>
                <wp:wrapTopAndBottom/>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033" w:rsidRPr="00543FE8" w:rsidRDefault="00C65C2F" w:rsidP="00161033">
                            <w:pPr>
                              <w:jc w:val="right"/>
                            </w:pPr>
                            <w:bookmarkStart w:id="5" w:name="印发日期"/>
                            <w:r>
                              <w:rPr>
                                <w:rFonts w:hint="eastAsia"/>
                              </w:rPr>
                              <w:t>2018</w:t>
                            </w:r>
                            <w:r>
                              <w:rPr>
                                <w:rFonts w:hint="eastAsia"/>
                              </w:rPr>
                              <w:t>年</w:t>
                            </w:r>
                            <w:r>
                              <w:rPr>
                                <w:rFonts w:hint="eastAsia"/>
                              </w:rPr>
                              <w:t>11</w:t>
                            </w:r>
                            <w:r>
                              <w:rPr>
                                <w:rFonts w:hint="eastAsia"/>
                              </w:rPr>
                              <w:t>月</w:t>
                            </w:r>
                            <w:r>
                              <w:rPr>
                                <w:rFonts w:hint="eastAsia"/>
                              </w:rPr>
                              <w:t>05</w:t>
                            </w:r>
                            <w:r>
                              <w:rPr>
                                <w:rFonts w:hint="eastAsia"/>
                              </w:rPr>
                              <w:t>日</w:t>
                            </w:r>
                            <w:bookmarkEnd w:id="5"/>
                            <w:r w:rsidR="00161033" w:rsidRPr="00543FE8">
                              <w:t>印发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67.65pt;margin-top:711.4pt;width:173.3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z8rg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GEScttOiRDhrdiQFFpjp9pxJweujATQ+wDV22TFV3L4qvCnGxrgnf0ZWUoq8pKSE739x0z66O&#10;OMqAbPsPooQwZK+FBRoq2ZrSQTEQoEOXnk6dMakUsBlAdebhHKMCzmYLzwPbhCDJdLuTSr+jokXG&#10;SLGEzlt0crhXenSdXEwwLnLWNLBPkoZfbADmuAOx4ao5M1nYZv6IvXgTbaLQCYPFxgm9LHNW+Tp0&#10;Frl/Pc9m2Xqd+T9NXD9MalaWlJswk7D88M8ad5T4KImTtJRoWGngTEpK7rbrRqIDAWHn9jsW5MzN&#10;vUzD1gu4vKDkB6F3F8ROvoiunTAP50587UWO58d38cIL4zDLLyndM07/nRLqUxzPg/kopt9y8+z3&#10;mhtJWqZhdDSsTXF0ciKJkeCGl7a1mrBmtM9KYdJ/LgW0e2q0FazR6KhWPWyH48sAMCPmrSifQMFS&#10;gMBApjD2wKiF/I5RDyMkxerbnkiKUfOewysw82Yy5GRsJ4PwAq6mWGM0mms9zqV9J9muBuTxnXGx&#10;gpdSMSvi5yyO7wvGguVyHGFm7pz/W6/nQbv8BQAA//8DAFBLAwQUAAYACAAAACEAdqZjmuEAAAAN&#10;AQAADwAAAGRycy9kb3ducmV2LnhtbEyPQU+DQBCF7yb+h82YeLOLVCpFlqYxejIxUjx4XNgpkLKz&#10;yG5b/PdOT3qc9768eS/fzHYQJ5x870jB/SICgdQ401Or4LN6vUtB+KDJ6MERKvhBD5vi+irXmXFn&#10;KvG0C63gEPKZVtCFMGZS+qZDq/3CjUjs7d1kdeBzaqWZ9JnD7SDjKFpJq3viD50e8bnD5rA7WgXb&#10;Lypf+u/3+qPcl31VrSN6Wx2Uur2Zt08gAs7hD4ZLfa4OBXeq3ZGMF4OCZJksGWXjIY55BCNpGvO8&#10;+iI9rhOQRS7/ryh+AQAA//8DAFBLAQItABQABgAIAAAAIQC2gziS/gAAAOEBAAATAAAAAAAAAAAA&#10;AAAAAAAAAABbQ29udGVudF9UeXBlc10ueG1sUEsBAi0AFAAGAAgAAAAhADj9If/WAAAAlAEAAAsA&#10;AAAAAAAAAAAAAAAALwEAAF9yZWxzLy5yZWxzUEsBAi0AFAAGAAgAAAAhAPEyXPyuAgAAsAUAAA4A&#10;AAAAAAAAAAAAAAAALgIAAGRycy9lMm9Eb2MueG1sUEsBAi0AFAAGAAgAAAAhAHamY5rhAAAADQEA&#10;AA8AAAAAAAAAAAAAAAAACAUAAGRycy9kb3ducmV2LnhtbFBLBQYAAAAABAAEAPMAAAAWBgAAAAA=&#10;" o:allowincell="f" filled="f" stroked="f">
                <v:textbox inset="0,0,0,0">
                  <w:txbxContent>
                    <w:p w:rsidR="00161033" w:rsidRPr="00543FE8" w:rsidRDefault="00C65C2F" w:rsidP="00161033">
                      <w:pPr>
                        <w:jc w:val="right"/>
                      </w:pPr>
                      <w:bookmarkStart w:id="6" w:name="印发日期"/>
                      <w:r>
                        <w:rPr>
                          <w:rFonts w:hint="eastAsia"/>
                        </w:rPr>
                        <w:t>2018</w:t>
                      </w:r>
                      <w:r>
                        <w:rPr>
                          <w:rFonts w:hint="eastAsia"/>
                        </w:rPr>
                        <w:t>年</w:t>
                      </w:r>
                      <w:r>
                        <w:rPr>
                          <w:rFonts w:hint="eastAsia"/>
                        </w:rPr>
                        <w:t>11</w:t>
                      </w:r>
                      <w:r>
                        <w:rPr>
                          <w:rFonts w:hint="eastAsia"/>
                        </w:rPr>
                        <w:t>月</w:t>
                      </w:r>
                      <w:r>
                        <w:rPr>
                          <w:rFonts w:hint="eastAsia"/>
                        </w:rPr>
                        <w:t>05</w:t>
                      </w:r>
                      <w:r>
                        <w:rPr>
                          <w:rFonts w:hint="eastAsia"/>
                        </w:rPr>
                        <w:t>日</w:t>
                      </w:r>
                      <w:bookmarkEnd w:id="6"/>
                      <w:r w:rsidR="00161033" w:rsidRPr="00543FE8">
                        <w:t>印发</w:t>
                      </w:r>
                    </w:p>
                  </w:txbxContent>
                </v:textbox>
                <w10:wrap type="topAndBottom" anchory="page"/>
              </v:shape>
            </w:pict>
          </mc:Fallback>
        </mc:AlternateContent>
      </w:r>
      <w:r w:rsidR="00472C9E">
        <w:rPr>
          <w:noProof/>
        </w:rPr>
        <mc:AlternateContent>
          <mc:Choice Requires="wps">
            <w:drawing>
              <wp:anchor distT="0" distB="0" distL="114300" distR="114300" simplePos="0" relativeHeight="251658240" behindDoc="0" locked="0" layoutInCell="0" allowOverlap="1">
                <wp:simplePos x="0" y="0"/>
                <wp:positionH relativeFrom="margin">
                  <wp:posOffset>1270</wp:posOffset>
                </wp:positionH>
                <wp:positionV relativeFrom="page">
                  <wp:posOffset>9413875</wp:posOffset>
                </wp:positionV>
                <wp:extent cx="5615940" cy="0"/>
                <wp:effectExtent l="10795" t="12700" r="12065" b="63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pt,741.25pt" to="442.3pt,7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7jk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XA6y6aLHESjgy8hxZBorPOfue5QMEosgXMEJqet84EIKYaQcI/SGyFl&#10;FFsq1Jd4MZ1MY4LTUrDgDGHOHvaVtOhEwrjEL1YFnscwq4+KRbCWE7a+2Z4IebXhcqkCHpQCdG7W&#10;dR5+LNLFer6e56N8MluP8rSuR582VT6abbKP0/pDXVV19jNQy/KiFYxxFdgNs5nlf6f97ZVcp+o+&#10;nfc2JG/RY7+A7PCPpKOWQb7rIOw1u+zsoDGMYwy+PZ0w7497sB8f+OoXAAAA//8DAFBLAwQUAAYA&#10;CAAAACEAx6fIu9wAAAAKAQAADwAAAGRycy9kb3ducmV2LnhtbEyPwU7DMBBE70j8g7VIXKrWIZQq&#10;CnEqBOTGhULFdRsvSUS8TmO3DXw9ywHBcWdGs2+K9eR6daQxdJ4NXC0SUMS1tx03Bl5fqnkGKkRk&#10;i71nMvBJAdbl+VmBufUnfqbjJjZKSjjkaKCNcci1DnVLDsPCD8TivfvRYZRzbLQd8STlrtdpkqy0&#10;w47lQ4sD3bdUf2wOzkCotrSvvmb1LHm7bjyl+4enRzTm8mK6uwUVaYp/YfjBF3QohWnnD2yD6g2k&#10;khN1maU3oMTPsuUK1O5X0mWh/08ovwEAAP//AwBQSwECLQAUAAYACAAAACEAtoM4kv4AAADhAQAA&#10;EwAAAAAAAAAAAAAAAAAAAAAAW0NvbnRlbnRfVHlwZXNdLnhtbFBLAQItABQABgAIAAAAIQA4/SH/&#10;1gAAAJQBAAALAAAAAAAAAAAAAAAAAC8BAABfcmVscy8ucmVsc1BLAQItABQABgAIAAAAIQCxZ7jk&#10;EgIAACgEAAAOAAAAAAAAAAAAAAAAAC4CAABkcnMvZTJvRG9jLnhtbFBLAQItABQABgAIAAAAIQDH&#10;p8i73AAAAAoBAAAPAAAAAAAAAAAAAAAAAGwEAABkcnMvZG93bnJldi54bWxQSwUGAAAAAAQABADz&#10;AAAAdQUAAAAA&#10;" o:allowincell="f">
                <w10:wrap type="topAndBottom" anchorx="margin" anchory="page"/>
              </v:line>
            </w:pict>
          </mc:Fallback>
        </mc:AlternateContent>
      </w:r>
      <w:r w:rsidR="00472C9E">
        <w:rPr>
          <w:noProof/>
        </w:rPr>
        <mc:AlternateContent>
          <mc:Choice Requires="wps">
            <w:drawing>
              <wp:anchor distT="0" distB="0" distL="114300" distR="114300" simplePos="0" relativeHeight="251661312" behindDoc="0" locked="0" layoutInCell="1" allowOverlap="1">
                <wp:simplePos x="0" y="0"/>
                <wp:positionH relativeFrom="column">
                  <wp:posOffset>4118610</wp:posOffset>
                </wp:positionH>
                <wp:positionV relativeFrom="page">
                  <wp:posOffset>9359900</wp:posOffset>
                </wp:positionV>
                <wp:extent cx="1482090" cy="360045"/>
                <wp:effectExtent l="3810" t="0" r="0" b="0"/>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033" w:rsidRDefault="00161033" w:rsidP="00161033">
                            <w:pPr>
                              <w:pStyle w:val="a5"/>
                              <w:rPr>
                                <w:rFonts w:ascii="Times New Roman"/>
                              </w:rPr>
                            </w:pPr>
                            <w:r>
                              <w:rPr>
                                <w:rFonts w:ascii="Times New Roman" w:hint="eastAsia"/>
                              </w:rPr>
                              <w:t>（共印</w:t>
                            </w:r>
                            <w:bookmarkStart w:id="7" w:name="份数"/>
                            <w:r w:rsidR="00C65C2F">
                              <w:rPr>
                                <w:rFonts w:ascii="Times New Roman"/>
                              </w:rPr>
                              <w:t>2</w:t>
                            </w:r>
                            <w:bookmarkEnd w:id="7"/>
                            <w:r>
                              <w:rPr>
                                <w:rFonts w:ascii="Times New Roman" w:hint="eastAsia"/>
                              </w:rPr>
                              <w:t>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24.3pt;margin-top:737pt;width:116.7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ztrgIAALA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Qr&#10;6B1GgnbQoke2N+hO7lFiqzP0OgWnhx7czB62radlqvt7WX7VSMhlQ8WG3Solh4bRCrIL7E3/5OqI&#10;oy3IevggKwhDt0Y6oH2tOgsIxUCADl16OnbGplLakFEckgSOSji7nBMSzVwImk63e6XNOyY7ZI0M&#10;K+i8Q6e7e21sNjSdXGwwIQvetq77rTjbAMdxB2LDVXtms3DN/JGQZBWv4siLwvnKi0iee7fFMvLm&#10;RXA1yy/z5TIPftq4QZQ2vKqYsGEmYQXRnzXuIPFREkdpadnyysLZlLTarJetQjsKwi7cdyjIiZt/&#10;noYrAnB5QSkII3IXJl4xj6+8qIhmXnJFYo8EyV0yJ1ES5cU5pXsu2L9TQkOGk1k4G8X0W27Efa+5&#10;0bTjBkZHy7sMx0cnmloJrkTlWmsob0f7pBQ2/edSQLunRjvBWo2OajX79d69jMhGt2Jey+oJFKwk&#10;CAy0CGMPjEaq7xgNMEIyrL9tqWIYte8FvAI7byZDTcZ6Mqgo4WqGDUajuTTjXNr2im8aQB7fmZC3&#10;8FJq7kT8nMXhfcFYcFwOI8zOndN/5/U8aBe/AAAA//8DAFBLAwQUAAYACAAAACEAPsEkveEAAAAN&#10;AQAADwAAAGRycy9kb3ducmV2LnhtbEyPwU7DMBBE70j8g7VI3KhNCWkIcaoKwQkJkYYDRyd2E6vx&#10;OsRuG/6+2xPcdndGs2+K9ewGdjRTsB4l3C8EMIOt1xY7CV/1210GLESFWg0ejYRfE2BdXl8VKtf+&#10;hJU5bmPHKARDriT0MY4556HtjVNh4UeDpO385FSkdeq4ntSJwt3Al0Kk3CmL9KFXo3npTbvfHpyE&#10;zTdWr/bno/msdpWt6yeB7+leytubefMMLJo5/pnhgk/oUBJT4w+oAxskpEmWkpWEZJVQK7Jk2ZKG&#10;hk6PD2IFvCz4/xblGQAA//8DAFBLAQItABQABgAIAAAAIQC2gziS/gAAAOEBAAATAAAAAAAAAAAA&#10;AAAAAAAAAABbQ29udGVudF9UeXBlc10ueG1sUEsBAi0AFAAGAAgAAAAhADj9If/WAAAAlAEAAAsA&#10;AAAAAAAAAAAAAAAALwEAAF9yZWxzLy5yZWxzUEsBAi0AFAAGAAgAAAAhAJYpHO2uAgAAsAUAAA4A&#10;AAAAAAAAAAAAAAAALgIAAGRycy9lMm9Eb2MueG1sUEsBAi0AFAAGAAgAAAAhAD7BJL3hAAAADQEA&#10;AA8AAAAAAAAAAAAAAAAACAUAAGRycy9kb3ducmV2LnhtbFBLBQYAAAAABAAEAPMAAAAWBgAAAAA=&#10;" filled="f" stroked="f">
                <v:textbox inset="0,0,0,0">
                  <w:txbxContent>
                    <w:p w:rsidR="00161033" w:rsidRDefault="00161033" w:rsidP="00161033">
                      <w:pPr>
                        <w:pStyle w:val="a5"/>
                        <w:rPr>
                          <w:rFonts w:ascii="Times New Roman"/>
                        </w:rPr>
                      </w:pPr>
                      <w:r>
                        <w:rPr>
                          <w:rFonts w:ascii="Times New Roman" w:hint="eastAsia"/>
                        </w:rPr>
                        <w:t>（共印</w:t>
                      </w:r>
                      <w:bookmarkStart w:id="8" w:name="份数"/>
                      <w:r w:rsidR="00C65C2F">
                        <w:rPr>
                          <w:rFonts w:ascii="Times New Roman"/>
                        </w:rPr>
                        <w:t>2</w:t>
                      </w:r>
                      <w:bookmarkEnd w:id="8"/>
                      <w:r>
                        <w:rPr>
                          <w:rFonts w:ascii="Times New Roman" w:hint="eastAsia"/>
                        </w:rPr>
                        <w:t>份）</w:t>
                      </w:r>
                    </w:p>
                  </w:txbxContent>
                </v:textbox>
                <w10:wrap type="topAndBottom" anchory="page"/>
              </v:shape>
            </w:pict>
          </mc:Fallback>
        </mc:AlternateContent>
      </w:r>
      <w:bookmarkStart w:id="9" w:name="签发日期"/>
      <w:r>
        <w:rPr>
          <w:rFonts w:hint="eastAsia"/>
        </w:rPr>
        <w:t>2018</w:t>
      </w:r>
      <w:r>
        <w:rPr>
          <w:rFonts w:hint="eastAsia"/>
        </w:rPr>
        <w:t>年</w:t>
      </w:r>
      <w:r>
        <w:rPr>
          <w:rFonts w:hint="eastAsia"/>
        </w:rPr>
        <w:t>11</w:t>
      </w:r>
      <w:r>
        <w:rPr>
          <w:rFonts w:hint="eastAsia"/>
        </w:rPr>
        <w:t>月</w:t>
      </w:r>
      <w:r>
        <w:rPr>
          <w:rFonts w:hint="eastAsia"/>
        </w:rPr>
        <w:t>05</w:t>
      </w:r>
      <w:r>
        <w:rPr>
          <w:rFonts w:hint="eastAsia"/>
        </w:rPr>
        <w:t>日</w:t>
      </w:r>
      <w:bookmarkEnd w:id="9"/>
    </w:p>
    <w:sectPr w:rsidR="00A23F5D" w:rsidRPr="000D6EDC" w:rsidSect="00485938">
      <w:headerReference w:type="default" r:id="rId8"/>
      <w:footerReference w:type="even" r:id="rId9"/>
      <w:footerReference w:type="default" r:id="rId10"/>
      <w:headerReference w:type="first" r:id="rId11"/>
      <w:footerReference w:type="first" r:id="rId12"/>
      <w:pgSz w:w="11906" w:h="16838" w:code="9"/>
      <w:pgMar w:top="2098" w:right="1474" w:bottom="1985" w:left="1588" w:header="0" w:footer="1077" w:gutter="0"/>
      <w:cols w:space="425"/>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764" w:rsidRDefault="00EE0764">
      <w:r>
        <w:separator/>
      </w:r>
    </w:p>
  </w:endnote>
  <w:endnote w:type="continuationSeparator" w:id="0">
    <w:p w:rsidR="00EE0764" w:rsidRDefault="00EE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方正小标宋简体">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38" w:rsidRPr="00730EAA" w:rsidRDefault="00485938">
    <w:pPr>
      <w:pStyle w:val="a3"/>
      <w:rPr>
        <w:rFonts w:eastAsia="宋体"/>
        <w:sz w:val="28"/>
        <w:szCs w:val="28"/>
      </w:rPr>
    </w:pPr>
    <w:r w:rsidRPr="00730EAA">
      <w:rPr>
        <w:rFonts w:eastAsia="宋体"/>
        <w:sz w:val="28"/>
        <w:szCs w:val="28"/>
      </w:rPr>
      <w:t xml:space="preserve">— </w:t>
    </w:r>
    <w:r w:rsidRPr="00730EAA">
      <w:rPr>
        <w:rFonts w:eastAsia="宋体"/>
        <w:sz w:val="28"/>
        <w:szCs w:val="28"/>
      </w:rPr>
      <w:fldChar w:fldCharType="begin"/>
    </w:r>
    <w:r w:rsidRPr="00730EAA">
      <w:rPr>
        <w:rFonts w:eastAsia="宋体"/>
        <w:sz w:val="28"/>
        <w:szCs w:val="28"/>
      </w:rPr>
      <w:instrText xml:space="preserve"> PAGE   \* MERGEFORMAT </w:instrText>
    </w:r>
    <w:r w:rsidRPr="00730EAA">
      <w:rPr>
        <w:rFonts w:eastAsia="宋体"/>
        <w:sz w:val="28"/>
        <w:szCs w:val="28"/>
      </w:rPr>
      <w:fldChar w:fldCharType="separate"/>
    </w:r>
    <w:r w:rsidRPr="0021696F">
      <w:rPr>
        <w:rFonts w:eastAsia="宋体"/>
        <w:noProof/>
        <w:sz w:val="28"/>
        <w:szCs w:val="28"/>
        <w:lang w:val="zh-CN"/>
      </w:rPr>
      <w:t>2</w:t>
    </w:r>
    <w:r w:rsidRPr="00730EAA">
      <w:rPr>
        <w:rFonts w:eastAsia="宋体"/>
        <w:sz w:val="28"/>
        <w:szCs w:val="28"/>
      </w:rPr>
      <w:fldChar w:fldCharType="end"/>
    </w:r>
    <w:r w:rsidRPr="00730EAA">
      <w:rPr>
        <w:rFonts w:eastAsia="宋体"/>
        <w:sz w:val="28"/>
        <w:szCs w:val="28"/>
      </w:rPr>
      <w:t xml:space="preserve"> —</w:t>
    </w:r>
  </w:p>
  <w:p w:rsidR="00485938" w:rsidRDefault="0048593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38" w:rsidRPr="00730EAA" w:rsidRDefault="00485938" w:rsidP="00485938">
    <w:pPr>
      <w:pStyle w:val="a3"/>
      <w:wordWrap w:val="0"/>
      <w:jc w:val="right"/>
      <w:rPr>
        <w:sz w:val="28"/>
        <w:szCs w:val="28"/>
      </w:rPr>
    </w:pPr>
    <w:r w:rsidRPr="00730EAA">
      <w:rPr>
        <w:sz w:val="28"/>
        <w:szCs w:val="28"/>
      </w:rPr>
      <w:t>—</w:t>
    </w:r>
    <w:r>
      <w:rPr>
        <w:rFonts w:hint="eastAsia"/>
        <w:sz w:val="28"/>
        <w:szCs w:val="28"/>
      </w:rPr>
      <w:t xml:space="preserve"> </w:t>
    </w:r>
    <w:r w:rsidRPr="00730EAA">
      <w:rPr>
        <w:sz w:val="28"/>
        <w:szCs w:val="28"/>
      </w:rPr>
      <w:fldChar w:fldCharType="begin"/>
    </w:r>
    <w:r w:rsidRPr="00730EAA">
      <w:rPr>
        <w:sz w:val="28"/>
        <w:szCs w:val="28"/>
      </w:rPr>
      <w:instrText xml:space="preserve"> PAGE   \* MERGEFORMAT </w:instrText>
    </w:r>
    <w:r w:rsidRPr="00730EAA">
      <w:rPr>
        <w:sz w:val="28"/>
        <w:szCs w:val="28"/>
      </w:rPr>
      <w:fldChar w:fldCharType="separate"/>
    </w:r>
    <w:r w:rsidR="00472C9E" w:rsidRPr="00472C9E">
      <w:rPr>
        <w:noProof/>
        <w:sz w:val="28"/>
        <w:szCs w:val="28"/>
        <w:lang w:val="zh-CN"/>
      </w:rPr>
      <w:t>1</w:t>
    </w:r>
    <w:r w:rsidRPr="00730EAA">
      <w:rPr>
        <w:sz w:val="28"/>
        <w:szCs w:val="28"/>
      </w:rPr>
      <w:fldChar w:fldCharType="end"/>
    </w:r>
    <w:r>
      <w:rPr>
        <w:rFonts w:hint="eastAsia"/>
        <w:sz w:val="28"/>
        <w:szCs w:val="28"/>
      </w:rPr>
      <w:t xml:space="preserve"> </w:t>
    </w:r>
    <w:r w:rsidRPr="00730EAA">
      <w:rPr>
        <w:sz w:val="28"/>
        <w:szCs w:val="28"/>
      </w:rPr>
      <w:t>—</w:t>
    </w:r>
  </w:p>
  <w:p w:rsidR="00485938" w:rsidRDefault="00485938">
    <w:pPr>
      <w:pStyle w:val="a3"/>
      <w:ind w:left="-448" w:right="-3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38" w:rsidRPr="00730EAA" w:rsidRDefault="00485938">
    <w:pPr>
      <w:pStyle w:val="a3"/>
      <w:jc w:val="right"/>
      <w:rPr>
        <w:rFonts w:eastAsia="宋体"/>
        <w:sz w:val="28"/>
        <w:szCs w:val="28"/>
      </w:rPr>
    </w:pPr>
    <w:r w:rsidRPr="00730EAA">
      <w:rPr>
        <w:rFonts w:eastAsia="宋体"/>
        <w:sz w:val="28"/>
        <w:szCs w:val="28"/>
      </w:rPr>
      <w:t>— 1 —</w:t>
    </w:r>
  </w:p>
  <w:p w:rsidR="00485938" w:rsidRDefault="004859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764" w:rsidRDefault="00EE0764">
      <w:r>
        <w:separator/>
      </w:r>
    </w:p>
  </w:footnote>
  <w:footnote w:type="continuationSeparator" w:id="0">
    <w:p w:rsidR="00EE0764" w:rsidRDefault="00EE0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38" w:rsidRPr="002C42E0" w:rsidRDefault="00485938">
    <w:pPr>
      <w:pStyle w:val="a4"/>
      <w:pBdr>
        <w:bottom w:val="none" w:sz="0" w:space="0" w:color="auto"/>
      </w:pBdr>
      <w:tabs>
        <w:tab w:val="clear" w:pos="8306"/>
        <w:tab w:val="right" w:pos="10605"/>
      </w:tabs>
      <w:ind w:right="24"/>
      <w:rPr>
        <w:rFonts w:ascii="宋体" w:eastAsia="宋体" w:hAnsi="宋体"/>
        <w:color w:val="FFFFFF"/>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38" w:rsidRPr="00651ED9" w:rsidRDefault="00485938" w:rsidP="00485938">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33"/>
    <w:rsid w:val="00056B1A"/>
    <w:rsid w:val="00070AAC"/>
    <w:rsid w:val="00074E86"/>
    <w:rsid w:val="000B7D5A"/>
    <w:rsid w:val="000D6EDC"/>
    <w:rsid w:val="000F4F63"/>
    <w:rsid w:val="001009F2"/>
    <w:rsid w:val="00161033"/>
    <w:rsid w:val="001D5E00"/>
    <w:rsid w:val="002158C2"/>
    <w:rsid w:val="002D03CB"/>
    <w:rsid w:val="0033752E"/>
    <w:rsid w:val="003F743A"/>
    <w:rsid w:val="00472C9E"/>
    <w:rsid w:val="00475F8E"/>
    <w:rsid w:val="00485938"/>
    <w:rsid w:val="004A033F"/>
    <w:rsid w:val="00543FE8"/>
    <w:rsid w:val="00544BB0"/>
    <w:rsid w:val="005E02A2"/>
    <w:rsid w:val="00640FF3"/>
    <w:rsid w:val="006B7E84"/>
    <w:rsid w:val="006D48E5"/>
    <w:rsid w:val="007023EB"/>
    <w:rsid w:val="00770E4A"/>
    <w:rsid w:val="00793E87"/>
    <w:rsid w:val="007C69C5"/>
    <w:rsid w:val="007F6A97"/>
    <w:rsid w:val="008233C5"/>
    <w:rsid w:val="00840068"/>
    <w:rsid w:val="00854DBB"/>
    <w:rsid w:val="00893E84"/>
    <w:rsid w:val="008F1523"/>
    <w:rsid w:val="00924593"/>
    <w:rsid w:val="009939B8"/>
    <w:rsid w:val="00A23F5D"/>
    <w:rsid w:val="00BC40C6"/>
    <w:rsid w:val="00C36B78"/>
    <w:rsid w:val="00C54166"/>
    <w:rsid w:val="00C65C2F"/>
    <w:rsid w:val="00CE3C8A"/>
    <w:rsid w:val="00CF402A"/>
    <w:rsid w:val="00D62DEC"/>
    <w:rsid w:val="00D96D84"/>
    <w:rsid w:val="00DB3BAB"/>
    <w:rsid w:val="00DE6987"/>
    <w:rsid w:val="00DF1ABC"/>
    <w:rsid w:val="00E02C9A"/>
    <w:rsid w:val="00E767A0"/>
    <w:rsid w:val="00EE0764"/>
    <w:rsid w:val="00F10F71"/>
    <w:rsid w:val="00FA3FC3"/>
    <w:rsid w:val="00FC7DA7"/>
    <w:rsid w:val="00FD2058"/>
    <w:rsid w:val="00FF4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33"/>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61033"/>
    <w:pPr>
      <w:tabs>
        <w:tab w:val="center" w:pos="4153"/>
        <w:tab w:val="right" w:pos="8306"/>
      </w:tabs>
      <w:snapToGrid w:val="0"/>
      <w:jc w:val="left"/>
    </w:pPr>
    <w:rPr>
      <w:sz w:val="18"/>
    </w:rPr>
  </w:style>
  <w:style w:type="paragraph" w:styleId="a4">
    <w:name w:val="header"/>
    <w:basedOn w:val="a"/>
    <w:rsid w:val="00161033"/>
    <w:pPr>
      <w:pBdr>
        <w:bottom w:val="single" w:sz="6" w:space="1" w:color="auto"/>
      </w:pBdr>
      <w:tabs>
        <w:tab w:val="center" w:pos="4153"/>
        <w:tab w:val="right" w:pos="8306"/>
      </w:tabs>
      <w:snapToGrid w:val="0"/>
      <w:jc w:val="center"/>
    </w:pPr>
    <w:rPr>
      <w:sz w:val="18"/>
    </w:rPr>
  </w:style>
  <w:style w:type="paragraph" w:styleId="a5">
    <w:name w:val="Date"/>
    <w:basedOn w:val="a"/>
    <w:next w:val="a"/>
    <w:rsid w:val="00161033"/>
    <w:rPr>
      <w:rFonts w:ascii="仿宋_GB2312"/>
    </w:rPr>
  </w:style>
  <w:style w:type="character" w:customStyle="1" w:styleId="Char">
    <w:name w:val="页脚 Char"/>
    <w:link w:val="a3"/>
    <w:rsid w:val="00161033"/>
    <w:rPr>
      <w:rFonts w:eastAsia="仿宋_GB2312"/>
      <w:kern w:val="2"/>
      <w:sz w:val="18"/>
      <w:szCs w:val="32"/>
      <w:lang w:bidi="ar-SA"/>
    </w:rPr>
  </w:style>
  <w:style w:type="character" w:styleId="a6">
    <w:name w:val="Hyperlink"/>
    <w:basedOn w:val="a0"/>
    <w:uiPriority w:val="99"/>
    <w:unhideWhenUsed/>
    <w:rsid w:val="00C65C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33"/>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61033"/>
    <w:pPr>
      <w:tabs>
        <w:tab w:val="center" w:pos="4153"/>
        <w:tab w:val="right" w:pos="8306"/>
      </w:tabs>
      <w:snapToGrid w:val="0"/>
      <w:jc w:val="left"/>
    </w:pPr>
    <w:rPr>
      <w:sz w:val="18"/>
    </w:rPr>
  </w:style>
  <w:style w:type="paragraph" w:styleId="a4">
    <w:name w:val="header"/>
    <w:basedOn w:val="a"/>
    <w:rsid w:val="00161033"/>
    <w:pPr>
      <w:pBdr>
        <w:bottom w:val="single" w:sz="6" w:space="1" w:color="auto"/>
      </w:pBdr>
      <w:tabs>
        <w:tab w:val="center" w:pos="4153"/>
        <w:tab w:val="right" w:pos="8306"/>
      </w:tabs>
      <w:snapToGrid w:val="0"/>
      <w:jc w:val="center"/>
    </w:pPr>
    <w:rPr>
      <w:sz w:val="18"/>
    </w:rPr>
  </w:style>
  <w:style w:type="paragraph" w:styleId="a5">
    <w:name w:val="Date"/>
    <w:basedOn w:val="a"/>
    <w:next w:val="a"/>
    <w:rsid w:val="00161033"/>
    <w:rPr>
      <w:rFonts w:ascii="仿宋_GB2312"/>
    </w:rPr>
  </w:style>
  <w:style w:type="character" w:customStyle="1" w:styleId="Char">
    <w:name w:val="页脚 Char"/>
    <w:link w:val="a3"/>
    <w:rsid w:val="00161033"/>
    <w:rPr>
      <w:rFonts w:eastAsia="仿宋_GB2312"/>
      <w:kern w:val="2"/>
      <w:sz w:val="18"/>
      <w:szCs w:val="32"/>
      <w:lang w:bidi="ar-SA"/>
    </w:rPr>
  </w:style>
  <w:style w:type="character" w:styleId="a6">
    <w:name w:val="Hyperlink"/>
    <w:basedOn w:val="a0"/>
    <w:uiPriority w:val="99"/>
    <w:unhideWhenUsed/>
    <w:rsid w:val="00C65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2333nx.gov.cn" TargetMode="Externa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667</Characters>
  <Application>Microsoft Office Word</Application>
  <DocSecurity>0</DocSecurity>
  <Lines>5</Lines>
  <Paragraphs>1</Paragraphs>
  <ScaleCrop>false</ScaleCrop>
  <Company>微软中国</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2018-11-06T06:31:00Z</dcterms:created>
  <dcterms:modified xsi:type="dcterms:W3CDTF">2018-11-06T06:31:00Z</dcterms:modified>
</cp:coreProperties>
</file>