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6B2" w:rsidRDefault="008E06B2" w:rsidP="008E06B2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附件：</w:t>
      </w:r>
    </w:p>
    <w:p w:rsidR="008E06B2" w:rsidRDefault="008E06B2" w:rsidP="008E06B2">
      <w:pPr>
        <w:rPr>
          <w:rFonts w:ascii="黑体" w:eastAsia="黑体" w:hAnsi="黑体"/>
          <w:sz w:val="32"/>
          <w:szCs w:val="32"/>
        </w:rPr>
      </w:pPr>
    </w:p>
    <w:p w:rsidR="008E06B2" w:rsidRDefault="008E06B2" w:rsidP="008E06B2">
      <w:pPr>
        <w:jc w:val="center"/>
        <w:rPr>
          <w:rFonts w:ascii="方正大标宋简体" w:eastAsia="方正大标宋简体" w:hAnsi="黑体"/>
          <w:sz w:val="44"/>
          <w:szCs w:val="44"/>
        </w:rPr>
      </w:pPr>
      <w:r>
        <w:rPr>
          <w:rFonts w:ascii="方正大标宋简体" w:eastAsia="方正大标宋简体" w:hAnsi="黑体" w:hint="eastAsia"/>
          <w:sz w:val="44"/>
          <w:szCs w:val="44"/>
        </w:rPr>
        <w:t>“互联网+”</w:t>
      </w:r>
      <w:bookmarkStart w:id="0" w:name="_GoBack"/>
      <w:bookmarkEnd w:id="0"/>
      <w:r>
        <w:rPr>
          <w:rFonts w:ascii="方正大标宋简体" w:eastAsia="方正大标宋简体" w:hAnsi="黑体" w:hint="eastAsia"/>
          <w:sz w:val="44"/>
          <w:szCs w:val="44"/>
        </w:rPr>
        <w:t>医校联合操作指南</w:t>
      </w:r>
    </w:p>
    <w:p w:rsidR="008E06B2" w:rsidRDefault="008E06B2" w:rsidP="008E06B2">
      <w:pPr>
        <w:rPr>
          <w:rFonts w:ascii="黑体" w:eastAsia="黑体" w:hAnsi="黑体"/>
          <w:sz w:val="32"/>
          <w:szCs w:val="32"/>
        </w:rPr>
      </w:pPr>
    </w:p>
    <w:p w:rsidR="008E06B2" w:rsidRDefault="008E06B2" w:rsidP="008E06B2">
      <w:pPr>
        <w:jc w:val="center"/>
        <w:rPr>
          <w:rFonts w:ascii="华文仿宋" w:eastAsia="华文仿宋" w:hAnsi="华文仿宋"/>
          <w:b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drawing>
          <wp:inline distT="0" distB="0" distL="0" distR="0" wp14:anchorId="08F32192" wp14:editId="725B969B">
            <wp:extent cx="4930140" cy="1089660"/>
            <wp:effectExtent l="0" t="0" r="3810" b="0"/>
            <wp:docPr id="6" name="图片 6" descr="C:\Users\nxrmyy\AppData\Local\Temp\WeChat Files\d388b83f6f3fea28c6f4544f893d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nxrmyy\AppData\Local\Temp\WeChat Files\d388b83f6f3fea28c6f4544f893d1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0844" cy="11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jc w:val="center"/>
        <w:rPr>
          <w:rFonts w:ascii="华文仿宋" w:eastAsia="华文仿宋" w:hAnsi="华文仿宋"/>
          <w:b/>
          <w:sz w:val="30"/>
          <w:szCs w:val="30"/>
        </w:rPr>
      </w:pPr>
    </w:p>
    <w:p w:rsidR="008E06B2" w:rsidRDefault="008E06B2" w:rsidP="008E06B2">
      <w:pPr>
        <w:jc w:val="center"/>
        <w:rPr>
          <w:rFonts w:ascii="华文仿宋" w:eastAsia="华文仿宋" w:hAnsi="华文仿宋"/>
          <w:b/>
          <w:sz w:val="30"/>
          <w:szCs w:val="30"/>
        </w:rPr>
      </w:pPr>
      <w:r>
        <w:rPr>
          <w:rFonts w:ascii="华文仿宋" w:eastAsia="华文仿宋" w:hAnsi="华文仿宋" w:hint="eastAsia"/>
          <w:b/>
          <w:sz w:val="30"/>
          <w:szCs w:val="30"/>
        </w:rPr>
        <w:t>“互联网+”医校联合</w:t>
      </w:r>
    </w:p>
    <w:p w:rsidR="008E06B2" w:rsidRDefault="008E06B2" w:rsidP="008E06B2">
      <w:pPr>
        <w:jc w:val="center"/>
        <w:rPr>
          <w:rFonts w:ascii="华文仿宋" w:eastAsia="华文仿宋" w:hAnsi="华文仿宋"/>
          <w:b/>
          <w:sz w:val="30"/>
          <w:szCs w:val="30"/>
        </w:rPr>
      </w:pPr>
      <w:r>
        <w:rPr>
          <w:rFonts w:ascii="华文仿宋" w:eastAsia="华文仿宋" w:hAnsi="华文仿宋" w:hint="eastAsia"/>
          <w:b/>
          <w:sz w:val="30"/>
          <w:szCs w:val="30"/>
        </w:rPr>
        <w:t>操作指南</w:t>
      </w:r>
    </w:p>
    <w:p w:rsidR="008E06B2" w:rsidRDefault="008E06B2" w:rsidP="008E06B2">
      <w:pPr>
        <w:jc w:val="center"/>
        <w:rPr>
          <w:rFonts w:ascii="华文仿宋" w:eastAsia="华文仿宋" w:hAnsi="华文仿宋" w:cs="仿宋"/>
          <w:sz w:val="30"/>
          <w:szCs w:val="30"/>
        </w:rPr>
      </w:pPr>
      <w:r>
        <w:rPr>
          <w:rFonts w:ascii="华文仿宋" w:eastAsia="华文仿宋" w:hAnsi="华文仿宋" w:cs="仿宋"/>
          <w:noProof/>
          <w:sz w:val="30"/>
          <w:szCs w:val="30"/>
        </w:rPr>
        <w:drawing>
          <wp:inline distT="0" distB="0" distL="0" distR="0" wp14:anchorId="3EADBDD5" wp14:editId="2A58623B">
            <wp:extent cx="2033905" cy="2004060"/>
            <wp:effectExtent l="0" t="0" r="4445" b="0"/>
            <wp:docPr id="24" name="图片 24" descr="C:\Users\nxrmyy\AppData\Local\Temp\15839771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nxrmyy\AppData\Local\Temp\1583977120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569" cy="203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rPr>
          <w:rFonts w:ascii="华文仿宋" w:eastAsia="华文仿宋" w:hAnsi="华文仿宋" w:cs="仿宋"/>
          <w:sz w:val="30"/>
          <w:szCs w:val="30"/>
        </w:rPr>
      </w:pPr>
    </w:p>
    <w:p w:rsidR="008E06B2" w:rsidRDefault="008E06B2" w:rsidP="008E06B2">
      <w:pPr>
        <w:jc w:val="center"/>
        <w:rPr>
          <w:rFonts w:ascii="华文仿宋" w:eastAsia="华文仿宋" w:hAnsi="华文仿宋" w:cs="仿宋"/>
          <w:sz w:val="30"/>
          <w:szCs w:val="30"/>
        </w:rPr>
      </w:pPr>
      <w:r>
        <w:rPr>
          <w:rFonts w:ascii="华文仿宋" w:eastAsia="华文仿宋" w:hAnsi="华文仿宋" w:cs="仿宋" w:hint="eastAsia"/>
          <w:sz w:val="30"/>
          <w:szCs w:val="30"/>
        </w:rPr>
        <w:t>宁夏</w:t>
      </w:r>
      <w:r>
        <w:rPr>
          <w:rFonts w:ascii="华文仿宋" w:eastAsia="华文仿宋" w:hAnsi="华文仿宋" w:cs="仿宋"/>
          <w:sz w:val="30"/>
          <w:szCs w:val="30"/>
        </w:rPr>
        <w:t>回族自治区人民医院</w:t>
      </w:r>
    </w:p>
    <w:p w:rsidR="008E06B2" w:rsidRDefault="008E06B2" w:rsidP="008E06B2">
      <w:pPr>
        <w:jc w:val="center"/>
        <w:rPr>
          <w:rFonts w:ascii="华文仿宋" w:eastAsia="华文仿宋" w:hAnsi="华文仿宋" w:cs="仿宋"/>
          <w:sz w:val="30"/>
          <w:szCs w:val="30"/>
        </w:rPr>
      </w:pPr>
      <w:r>
        <w:rPr>
          <w:rFonts w:ascii="华文仿宋" w:eastAsia="华文仿宋" w:hAnsi="华文仿宋" w:cs="仿宋" w:hint="eastAsia"/>
          <w:sz w:val="30"/>
          <w:szCs w:val="30"/>
        </w:rPr>
        <w:t>2020年</w:t>
      </w:r>
      <w:r>
        <w:rPr>
          <w:rFonts w:ascii="华文仿宋" w:eastAsia="华文仿宋" w:hAnsi="华文仿宋" w:cs="仿宋"/>
          <w:sz w:val="30"/>
          <w:szCs w:val="30"/>
        </w:rPr>
        <w:t>3</w:t>
      </w:r>
      <w:r>
        <w:rPr>
          <w:rFonts w:ascii="华文仿宋" w:eastAsia="华文仿宋" w:hAnsi="华文仿宋" w:cs="仿宋" w:hint="eastAsia"/>
          <w:sz w:val="30"/>
          <w:szCs w:val="30"/>
        </w:rPr>
        <w:t>月</w:t>
      </w:r>
    </w:p>
    <w:p w:rsidR="008E06B2" w:rsidRDefault="008E06B2" w:rsidP="008E06B2">
      <w:pPr>
        <w:pStyle w:val="a3"/>
        <w:shd w:val="clear" w:color="auto" w:fill="FFFFFF"/>
        <w:wordWrap w:val="0"/>
        <w:spacing w:after="0"/>
        <w:ind w:firstLineChars="200" w:firstLine="600"/>
        <w:contextualSpacing/>
        <w:jc w:val="both"/>
        <w:rPr>
          <w:rFonts w:ascii="仿宋_GB2312" w:eastAsia="仿宋_GB2312" w:hAnsi="仿宋"/>
          <w:sz w:val="32"/>
          <w:szCs w:val="32"/>
        </w:rPr>
      </w:pPr>
      <w:r>
        <w:rPr>
          <w:rFonts w:asciiTheme="minorEastAsia" w:hAnsiTheme="minorEastAsia"/>
          <w:sz w:val="30"/>
          <w:szCs w:val="30"/>
        </w:rPr>
        <w:br w:type="page"/>
      </w:r>
      <w:r>
        <w:rPr>
          <w:rFonts w:ascii="仿宋_GB2312" w:eastAsia="仿宋_GB2312" w:hAnsi="仿宋" w:hint="eastAsia"/>
          <w:sz w:val="32"/>
          <w:szCs w:val="32"/>
        </w:rPr>
        <w:lastRenderedPageBreak/>
        <w:t>为了减少人际传播，并最大限度避免线下医疗场所的交叉感染，自治区人民医院建立全区第一家依托于实体医院的“互联网医院”，专门为广大师生建立了防控绿色通道--师生门诊，提供在线咨询服务，线上线下联动，如需就诊，则对接至实体医院，为师生的健康保驾护航。</w:t>
      </w:r>
    </w:p>
    <w:p w:rsidR="008E06B2" w:rsidRDefault="008E06B2" w:rsidP="008E06B2">
      <w:pPr>
        <w:spacing w:line="600" w:lineRule="exact"/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>
        <w:rPr>
          <w:rFonts w:ascii="仿宋_GB2312" w:eastAsia="仿宋_GB2312" w:hAnsi="黑体" w:hint="eastAsia"/>
          <w:b/>
          <w:sz w:val="32"/>
          <w:szCs w:val="32"/>
        </w:rPr>
        <w:t>一</w:t>
      </w:r>
      <w:r>
        <w:rPr>
          <w:rFonts w:ascii="仿宋_GB2312" w:eastAsia="仿宋_GB2312" w:hAnsi="黑体"/>
          <w:b/>
          <w:sz w:val="32"/>
          <w:szCs w:val="32"/>
        </w:rPr>
        <w:t>、</w:t>
      </w:r>
      <w:r>
        <w:rPr>
          <w:rFonts w:ascii="仿宋_GB2312" w:eastAsia="仿宋_GB2312" w:hAnsi="黑体" w:hint="eastAsia"/>
          <w:b/>
          <w:sz w:val="32"/>
          <w:szCs w:val="32"/>
        </w:rPr>
        <w:t>下载和安装互联网医院App</w:t>
      </w:r>
    </w:p>
    <w:p w:rsidR="008E06B2" w:rsidRDefault="008E06B2" w:rsidP="008E06B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1.扫描二维码，打开下载页面，选择安卓或IOS版本下载“宁夏回族自治区人民医院互联网医院App”。(IOS版点击下载后直接跳转到App Store下载；安卓版点击下载后按提示进行下载)</w:t>
      </w: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华文仿宋" w:eastAsia="华文仿宋" w:hAnsi="华文仿宋"/>
          <w:b/>
          <w:noProof/>
          <w:sz w:val="72"/>
          <w:szCs w:val="72"/>
        </w:rPr>
        <w:drawing>
          <wp:inline distT="0" distB="0" distL="0" distR="0" wp14:anchorId="1BBD40B6" wp14:editId="46684056">
            <wp:extent cx="2216150" cy="3672840"/>
            <wp:effectExtent l="19050" t="19050" r="12700" b="22860"/>
            <wp:docPr id="8" name="图片 8" descr="C:\Users\nxrmyy\AppData\Local\Temp\WeChat Files\60599995b872d7a431b4e2f9a84e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nxrmyy\AppData\Local\Temp\WeChat Files\60599995b872d7a431b4e2f9a84ebf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812" cy="37126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8790241" wp14:editId="45583761">
            <wp:extent cx="2073910" cy="3653790"/>
            <wp:effectExtent l="19050" t="19050" r="21590" b="22860"/>
            <wp:docPr id="17" name="图片 17" descr="C:\Users\nxrmyy\AppData\Local\Temp\WeChat Files\a5df3a987efd87d46be871a5b2bb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nxrmyy\AppData\Local\Temp\WeChat Files\a5df3a987efd87d46be871a5b2bb1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65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spacing w:line="52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2.首次使用请先注册。打开App后，点击【我的】，进入登录页。点击【立即注册】，填写手机号、验证码、身份证号、姓名、密码完成注册。注册完成后可以通过账户+密</w:t>
      </w:r>
    </w:p>
    <w:p w:rsidR="008E06B2" w:rsidRDefault="008E06B2" w:rsidP="008E06B2">
      <w:pPr>
        <w:spacing w:line="60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lastRenderedPageBreak/>
        <w:t>码或手机号+验证码两种方式登录。</w:t>
      </w: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64514DD1" wp14:editId="1E233301">
            <wp:extent cx="1648460" cy="3034030"/>
            <wp:effectExtent l="19050" t="19050" r="27940" b="13970"/>
            <wp:docPr id="12" name="图片 12" descr="C:\Users\nxrmyy\AppData\Local\Temp\15840284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nxrmyy\AppData\Local\Temp\158402843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093" cy="3053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47686C4E" wp14:editId="0C0FB5FE">
            <wp:extent cx="1591945" cy="3025775"/>
            <wp:effectExtent l="19050" t="19050" r="27305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3025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51C599F4" wp14:editId="24B006D3">
            <wp:extent cx="1691640" cy="3034665"/>
            <wp:effectExtent l="19050" t="19050" r="2286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092" cy="3037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spacing w:line="600" w:lineRule="exact"/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>
        <w:rPr>
          <w:rFonts w:ascii="仿宋_GB2312" w:eastAsia="仿宋_GB2312" w:hAnsi="黑体" w:hint="eastAsia"/>
          <w:b/>
          <w:sz w:val="32"/>
          <w:szCs w:val="32"/>
        </w:rPr>
        <w:t>二、师生进行线上问诊咨询</w:t>
      </w:r>
    </w:p>
    <w:p w:rsidR="008E06B2" w:rsidRDefault="008E06B2" w:rsidP="008E06B2">
      <w:pPr>
        <w:spacing w:line="600" w:lineRule="exact"/>
        <w:ind w:firstLineChars="200" w:firstLine="640"/>
        <w:rPr>
          <w:rFonts w:ascii="仿宋_GB2312" w:eastAsia="仿宋_GB2312" w:hAnsi="仿宋" w:cs="仿宋"/>
          <w:bCs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2.</w:t>
      </w:r>
      <w:r>
        <w:rPr>
          <w:rFonts w:ascii="仿宋_GB2312" w:eastAsia="仿宋_GB2312" w:hAnsi="仿宋" w:cs="仿宋" w:hint="eastAsia"/>
          <w:bCs/>
          <w:sz w:val="32"/>
          <w:szCs w:val="32"/>
        </w:rPr>
        <w:t>1．师生在线上问诊模块，选择防控绿色通道--师生门诊进行挂号。</w:t>
      </w: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00296AF" wp14:editId="4E5B7CBC">
            <wp:extent cx="1549400" cy="3227705"/>
            <wp:effectExtent l="19050" t="19050" r="12700" b="10795"/>
            <wp:docPr id="18" name="图片 18" descr="C:\Users\nxrmyy\AppData\Local\Temp\15840290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nxrmyy\AppData\Local\Temp\158402904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631" cy="32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26CD04E0" wp14:editId="2240D148">
            <wp:extent cx="1498600" cy="3243580"/>
            <wp:effectExtent l="19050" t="19050" r="25400" b="13970"/>
            <wp:docPr id="29" name="图片 29" descr="C:\Users\nxrmyy\AppData\Local\Temp\15840293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nxrmyy\AppData\Local\Temp\158402935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576" cy="32439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2BA96AB5" wp14:editId="1D6F7A66">
            <wp:extent cx="1536700" cy="3243580"/>
            <wp:effectExtent l="19050" t="19050" r="2540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1925" cy="3255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8E06B2" w:rsidRDefault="008E06B2" w:rsidP="008E06B2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58B749F5" wp14:editId="0A9D30F8">
            <wp:extent cx="1668780" cy="3502660"/>
            <wp:effectExtent l="19050" t="19050" r="2667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8942" cy="350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4B6C6253" wp14:editId="1804E7E4">
            <wp:extent cx="1631950" cy="3493770"/>
            <wp:effectExtent l="19050" t="19050" r="2540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6169" cy="350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0F40D239" wp14:editId="44CD979E">
            <wp:extent cx="1612265" cy="3502660"/>
            <wp:effectExtent l="19050" t="19050" r="26035" b="215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2610" cy="350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pStyle w:val="2"/>
        <w:ind w:firstLineChars="200" w:firstLine="640"/>
        <w:rPr>
          <w:rFonts w:ascii="仿宋_GB2312" w:eastAsia="仿宋_GB2312" w:hAnsi="仿宋" w:cs="仿宋"/>
          <w:b w:val="0"/>
        </w:rPr>
      </w:pPr>
      <w:r>
        <w:rPr>
          <w:rFonts w:ascii="仿宋_GB2312" w:eastAsia="仿宋_GB2312" w:hAnsi="仿宋" w:cs="仿宋" w:hint="eastAsia"/>
          <w:b w:val="0"/>
        </w:rPr>
        <w:t>2.2．待医生接诊后，收到门诊时间，与医生一对一进行图文、语音和视频的沟通。</w:t>
      </w: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E3E6A1B" wp14:editId="5B796240">
            <wp:extent cx="1492250" cy="2813050"/>
            <wp:effectExtent l="19050" t="19050" r="12700" b="254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81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5ABB2649" wp14:editId="58B8B415">
            <wp:extent cx="1574800" cy="2814320"/>
            <wp:effectExtent l="19050" t="19050" r="25400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40E1633E" wp14:editId="21A924A8">
            <wp:extent cx="1460500" cy="2814955"/>
            <wp:effectExtent l="19050" t="19050" r="25400" b="234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814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spacing w:line="600" w:lineRule="exact"/>
        <w:ind w:firstLineChars="200" w:firstLine="643"/>
        <w:rPr>
          <w:rFonts w:ascii="仿宋_GB2312" w:eastAsia="仿宋_GB2312" w:hAnsi="黑体"/>
          <w:b/>
          <w:sz w:val="32"/>
          <w:szCs w:val="32"/>
        </w:rPr>
      </w:pPr>
      <w:r>
        <w:rPr>
          <w:rFonts w:ascii="仿宋_GB2312" w:eastAsia="仿宋_GB2312" w:hAnsi="黑体" w:hint="eastAsia"/>
          <w:b/>
          <w:sz w:val="32"/>
          <w:szCs w:val="32"/>
        </w:rPr>
        <w:t>三、居家医学观察人员进入“健康监测 居家观察指导服务平台”，完成每日健康打卡。</w:t>
      </w:r>
    </w:p>
    <w:p w:rsidR="008E06B2" w:rsidRDefault="008E06B2" w:rsidP="008E06B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3.1.首页中点击【健康监测】进入医学观察指导首页</w:t>
      </w:r>
    </w:p>
    <w:p w:rsidR="008E06B2" w:rsidRDefault="008E06B2" w:rsidP="008E06B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lastRenderedPageBreak/>
        <w:t>3.2.首先自我评估，正确选择所在学院。点击【自我评估】，填写评估项完成评估。(评估时需选择观察开始时间，默认为评估当日)</w:t>
      </w:r>
    </w:p>
    <w:p w:rsidR="008E06B2" w:rsidRDefault="008E06B2" w:rsidP="008E06B2">
      <w:pPr>
        <w:spacing w:line="600" w:lineRule="exact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3.3.每日完成两次健康打卡，点击【居家打卡】或【今日未打卡】，按照提示完成所有项目。</w:t>
      </w:r>
    </w:p>
    <w:p w:rsidR="008E06B2" w:rsidRDefault="008E06B2" w:rsidP="008E06B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70F0006B" wp14:editId="424CFC56">
            <wp:extent cx="2306320" cy="3789045"/>
            <wp:effectExtent l="19050" t="19050" r="17780" b="20955"/>
            <wp:docPr id="9" name="图片 9" descr="C:\Users\nxrmyy\AppData\Local\Temp\15840282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nxrmyy\AppData\Local\Temp\158402821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989" cy="379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E7945A3" wp14:editId="2D714240">
            <wp:extent cx="2382520" cy="3789045"/>
            <wp:effectExtent l="19050" t="19050" r="17780" b="20955"/>
            <wp:docPr id="1" name="图片 1" descr="C:\Users\nxrmyy\AppData\Local\Temp\1584028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nxrmyy\AppData\Local\Temp\158402838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598" cy="3799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06B2" w:rsidRDefault="008E06B2" w:rsidP="008E06B2">
      <w:pPr>
        <w:spacing w:line="560" w:lineRule="exact"/>
        <w:rPr>
          <w:rFonts w:ascii="仿宋_GB2312" w:eastAsia="仿宋_GB2312" w:hAnsi="华文仿宋" w:cs="华文仿宋"/>
          <w:sz w:val="32"/>
          <w:szCs w:val="32"/>
        </w:rPr>
      </w:pPr>
    </w:p>
    <w:p w:rsidR="008E06B2" w:rsidRDefault="008E06B2" w:rsidP="008E06B2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8E06B2" w:rsidRDefault="008E06B2" w:rsidP="008E06B2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8E06B2" w:rsidRDefault="008E06B2" w:rsidP="008E06B2"/>
    <w:p w:rsidR="00DE4470" w:rsidRDefault="00DE4470"/>
    <w:sectPr w:rsidR="00DE44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7A9"/>
    <w:rsid w:val="000E37A9"/>
    <w:rsid w:val="008E06B2"/>
    <w:rsid w:val="00DE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B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E06B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8E06B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8E06B2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06B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06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6B2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8E06B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qFormat/>
    <w:rsid w:val="008E06B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8E06B2"/>
    <w:pPr>
      <w:widowControl/>
      <w:spacing w:after="15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06B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06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张玉萍</dc:creator>
  <cp:keywords/>
  <dc:description/>
  <cp:lastModifiedBy>张玉萍</cp:lastModifiedBy>
  <cp:revision>2</cp:revision>
  <dcterms:created xsi:type="dcterms:W3CDTF">2020-03-25T09:33:00Z</dcterms:created>
  <dcterms:modified xsi:type="dcterms:W3CDTF">2020-03-25T09:33:00Z</dcterms:modified>
</cp:coreProperties>
</file>