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C3" w:rsidRDefault="00546FC3"/>
    <w:p w:rsidR="00546FC3" w:rsidRDefault="004E6D7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546FC3" w:rsidRDefault="00546FC3">
      <w:pPr>
        <w:rPr>
          <w:rFonts w:ascii="仿宋" w:eastAsia="仿宋" w:hAnsi="仿宋"/>
          <w:sz w:val="36"/>
          <w:szCs w:val="36"/>
        </w:rPr>
      </w:pPr>
    </w:p>
    <w:p w:rsidR="00546FC3" w:rsidRDefault="004E6D78">
      <w:pPr>
        <w:jc w:val="center"/>
        <w:rPr>
          <w:rFonts w:ascii="方正大标宋简体" w:eastAsia="方正大标宋简体" w:hAnsi="仿宋"/>
          <w:sz w:val="44"/>
          <w:szCs w:val="44"/>
        </w:rPr>
      </w:pPr>
      <w:r>
        <w:rPr>
          <w:rFonts w:ascii="方正大标宋简体" w:eastAsia="方正大标宋简体" w:hAnsi="仿宋" w:hint="eastAsia"/>
          <w:sz w:val="44"/>
          <w:szCs w:val="44"/>
        </w:rPr>
        <w:t>202</w:t>
      </w:r>
      <w:r>
        <w:rPr>
          <w:rFonts w:ascii="方正大标宋简体" w:eastAsia="方正大标宋简体" w:hAnsi="仿宋" w:hint="eastAsia"/>
          <w:sz w:val="44"/>
          <w:szCs w:val="44"/>
        </w:rPr>
        <w:t>1</w:t>
      </w:r>
      <w:r>
        <w:rPr>
          <w:rFonts w:ascii="方正大标宋简体" w:eastAsia="方正大标宋简体" w:hAnsi="仿宋" w:hint="eastAsia"/>
          <w:sz w:val="44"/>
          <w:szCs w:val="44"/>
        </w:rPr>
        <w:t>年教职工体检</w:t>
      </w:r>
      <w:r>
        <w:rPr>
          <w:rFonts w:ascii="方正大标宋简体" w:eastAsia="方正大标宋简体" w:hAnsi="Times New Roman" w:cs="Times New Roman" w:hint="eastAsia"/>
          <w:sz w:val="44"/>
          <w:szCs w:val="44"/>
        </w:rPr>
        <w:t>办法及</w:t>
      </w:r>
      <w:r>
        <w:rPr>
          <w:rFonts w:ascii="方正大标宋简体" w:eastAsia="方正大标宋简体" w:hAnsi="仿宋" w:hint="eastAsia"/>
          <w:sz w:val="44"/>
          <w:szCs w:val="44"/>
        </w:rPr>
        <w:t>工作安排</w:t>
      </w:r>
    </w:p>
    <w:p w:rsidR="00546FC3" w:rsidRDefault="00546FC3">
      <w:pPr>
        <w:jc w:val="center"/>
        <w:rPr>
          <w:rFonts w:ascii="方正大标宋简体" w:eastAsia="方正大标宋简体" w:hAnsi="仿宋"/>
          <w:szCs w:val="21"/>
        </w:rPr>
      </w:pPr>
    </w:p>
    <w:p w:rsidR="00546FC3" w:rsidRDefault="004E6D7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一、参加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年教职工体检人员为学院在册教职工。</w:t>
      </w:r>
    </w:p>
    <w:p w:rsidR="00546FC3" w:rsidRDefault="004E6D78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二、</w:t>
      </w:r>
      <w:r>
        <w:rPr>
          <w:rFonts w:ascii="仿宋_GB2312" w:eastAsia="仿宋_GB2312" w:hAnsi="仿宋" w:hint="eastAsia"/>
          <w:sz w:val="32"/>
          <w:szCs w:val="32"/>
        </w:rPr>
        <w:t>体检方式：体检分为</w:t>
      </w:r>
      <w:r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岁以下（含</w:t>
      </w:r>
      <w:r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岁）和</w:t>
      </w:r>
      <w:r>
        <w:rPr>
          <w:rFonts w:ascii="仿宋_GB2312" w:eastAsia="仿宋_GB2312" w:hAnsi="仿宋" w:hint="eastAsia"/>
          <w:sz w:val="32"/>
          <w:szCs w:val="32"/>
        </w:rPr>
        <w:t>36</w:t>
      </w:r>
      <w:r>
        <w:rPr>
          <w:rFonts w:ascii="仿宋_GB2312" w:eastAsia="仿宋_GB2312" w:hAnsi="仿宋" w:hint="eastAsia"/>
          <w:sz w:val="32"/>
          <w:szCs w:val="32"/>
        </w:rPr>
        <w:t>岁以上两个年龄段，由教职工在规定的体检时间段到规定的体检医院，自定体检项目，先自费自行体检，然后按照标准报销。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三、体检时间：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日——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31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四、体检费标准：教职工体检费标准，根据教职工身体健康状况及年龄差距，此次教职工体检划分两个体检年龄段：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1.35</w:t>
      </w:r>
      <w:r>
        <w:rPr>
          <w:rFonts w:ascii="仿宋_GB2312" w:eastAsia="仿宋_GB2312" w:hAnsi="仿宋" w:hint="eastAsia"/>
          <w:sz w:val="32"/>
          <w:szCs w:val="32"/>
        </w:rPr>
        <w:t>岁以下（含</w:t>
      </w:r>
      <w:r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岁）为第一个体检年龄段，体检费标准为</w:t>
      </w:r>
      <w:r>
        <w:rPr>
          <w:rFonts w:ascii="仿宋_GB2312" w:eastAsia="仿宋_GB2312" w:hAnsi="仿宋" w:hint="eastAsia"/>
          <w:sz w:val="32"/>
          <w:szCs w:val="32"/>
        </w:rPr>
        <w:t>800</w:t>
      </w:r>
      <w:r>
        <w:rPr>
          <w:rFonts w:ascii="仿宋_GB2312" w:eastAsia="仿宋_GB2312" w:hAnsi="仿宋" w:hint="eastAsia"/>
          <w:sz w:val="32"/>
          <w:szCs w:val="32"/>
        </w:rPr>
        <w:t>元。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2.36</w:t>
      </w:r>
      <w:r>
        <w:rPr>
          <w:rFonts w:ascii="仿宋_GB2312" w:eastAsia="仿宋_GB2312" w:hAnsi="仿宋" w:hint="eastAsia"/>
          <w:sz w:val="32"/>
          <w:szCs w:val="32"/>
        </w:rPr>
        <w:t>岁以上为第二个体检年龄段，体检费标准为</w:t>
      </w:r>
      <w:r>
        <w:rPr>
          <w:rFonts w:ascii="仿宋_GB2312" w:eastAsia="仿宋_GB2312" w:hAnsi="仿宋" w:hint="eastAsia"/>
          <w:sz w:val="32"/>
          <w:szCs w:val="32"/>
        </w:rPr>
        <w:t>1000</w:t>
      </w:r>
      <w:r>
        <w:rPr>
          <w:rFonts w:ascii="仿宋_GB2312" w:eastAsia="仿宋_GB2312" w:hAnsi="仿宋" w:hint="eastAsia"/>
          <w:sz w:val="32"/>
          <w:szCs w:val="32"/>
        </w:rPr>
        <w:t>元。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五、体检医院：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医院选择规定：要求为银川市三甲医院，包括：宁夏人民医院、</w:t>
      </w:r>
      <w:r>
        <w:rPr>
          <w:rFonts w:ascii="仿宋_GB2312" w:eastAsia="仿宋_GB2312" w:hAnsi="仿宋" w:hint="eastAsia"/>
          <w:sz w:val="32"/>
          <w:szCs w:val="32"/>
        </w:rPr>
        <w:t>宁夏医科大学总医院（宁夏医科大学总医院心脑血管病医院）、宁夏中医研究院、银川市第一人民医院、银川市中医院、银川市妇幼保健医院。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</w:t>
      </w:r>
      <w:r>
        <w:rPr>
          <w:rFonts w:ascii="仿宋_GB2312" w:eastAsia="仿宋_GB2312" w:hint="eastAsia"/>
          <w:sz w:val="32"/>
          <w:szCs w:val="32"/>
        </w:rPr>
        <w:t>票据整理：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体检报销时间为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日，逾期不再受理。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报销金额在个人体检费标准内据实报销。超出本人体检费标准部分由个人承担，不足体检费标准部分实报实销。</w:t>
      </w:r>
    </w:p>
    <w:p w:rsidR="00546FC3" w:rsidRDefault="004E6D78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体检</w:t>
      </w:r>
      <w:proofErr w:type="gramStart"/>
      <w:r>
        <w:rPr>
          <w:rFonts w:ascii="仿宋_GB2312" w:eastAsia="仿宋_GB2312" w:hint="eastAsia"/>
          <w:sz w:val="32"/>
          <w:szCs w:val="32"/>
        </w:rPr>
        <w:t>费只能</w:t>
      </w:r>
      <w:proofErr w:type="gramEnd"/>
      <w:r>
        <w:rPr>
          <w:rFonts w:ascii="仿宋_GB2312" w:eastAsia="仿宋_GB2312" w:hint="eastAsia"/>
          <w:sz w:val="32"/>
          <w:szCs w:val="32"/>
        </w:rPr>
        <w:t>用于教职工本人身体检查，其他人员体检票据和体检以外的买药等其他发票不予报销。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46FC3" w:rsidRDefault="004E6D78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教职工将本人体检发票用学院统一粘贴单粘贴、核算，送交本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指定负责人，由负责人</w:t>
      </w:r>
      <w:r>
        <w:rPr>
          <w:rFonts w:ascii="仿宋_GB2312" w:eastAsia="仿宋_GB2312" w:hint="eastAsia"/>
          <w:kern w:val="0"/>
          <w:sz w:val="32"/>
          <w:szCs w:val="32"/>
        </w:rPr>
        <w:t>按照教职工名册（见附件</w:t>
      </w:r>
      <w:r>
        <w:rPr>
          <w:rFonts w:ascii="仿宋_GB2312" w:eastAsia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审核、整理好，经部门负责人签字后统一报学院工会王小花老师处，联系电话</w:t>
      </w:r>
      <w:r>
        <w:rPr>
          <w:rFonts w:ascii="仿宋_GB2312" w:eastAsia="仿宋_GB2312" w:hint="eastAsia"/>
          <w:sz w:val="32"/>
          <w:szCs w:val="32"/>
        </w:rPr>
        <w:t>0951-2062563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7563</w:t>
      </w:r>
      <w:r>
        <w:rPr>
          <w:rFonts w:ascii="仿宋_GB2312" w:eastAsia="仿宋_GB2312" w:hint="eastAsia"/>
          <w:sz w:val="32"/>
          <w:szCs w:val="32"/>
        </w:rPr>
        <w:t>），由学院工会统计、审核后到计划统计财务处报销，报销后将体检费打入本人银行卡。</w:t>
      </w:r>
    </w:p>
    <w:p w:rsidR="00546FC3" w:rsidRDefault="00546FC3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546FC3" w:rsidRDefault="00546FC3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546FC3" w:rsidRDefault="00546FC3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546FC3" w:rsidRDefault="004E6D78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" w:hint="eastAsia"/>
          <w:sz w:val="32"/>
          <w:szCs w:val="32"/>
        </w:rPr>
        <w:t>宁夏大学新华学院工会</w:t>
      </w:r>
    </w:p>
    <w:p w:rsidR="00546FC3" w:rsidRDefault="004E6D78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202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16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546FC3" w:rsidRDefault="00546FC3">
      <w:pPr>
        <w:spacing w:line="520" w:lineRule="exact"/>
        <w:rPr>
          <w:sz w:val="32"/>
          <w:szCs w:val="32"/>
        </w:rPr>
      </w:pPr>
    </w:p>
    <w:p w:rsidR="00546FC3" w:rsidRDefault="00546FC3"/>
    <w:p w:rsidR="00546FC3" w:rsidRDefault="00546FC3"/>
    <w:p w:rsidR="00546FC3" w:rsidRDefault="00546FC3"/>
    <w:p w:rsidR="00546FC3" w:rsidRDefault="00546FC3"/>
    <w:sectPr w:rsidR="0054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78" w:rsidRDefault="004E6D78" w:rsidP="008805ED">
      <w:r>
        <w:separator/>
      </w:r>
    </w:p>
  </w:endnote>
  <w:endnote w:type="continuationSeparator" w:id="0">
    <w:p w:rsidR="004E6D78" w:rsidRDefault="004E6D78" w:rsidP="008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78" w:rsidRDefault="004E6D78" w:rsidP="008805ED">
      <w:r>
        <w:separator/>
      </w:r>
    </w:p>
  </w:footnote>
  <w:footnote w:type="continuationSeparator" w:id="0">
    <w:p w:rsidR="004E6D78" w:rsidRDefault="004E6D78" w:rsidP="0088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C3"/>
    <w:rsid w:val="004E6D78"/>
    <w:rsid w:val="00546FC3"/>
    <w:rsid w:val="008805ED"/>
    <w:rsid w:val="113A4147"/>
    <w:rsid w:val="4E5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880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05ED"/>
    <w:rPr>
      <w:kern w:val="2"/>
      <w:sz w:val="18"/>
      <w:szCs w:val="18"/>
    </w:rPr>
  </w:style>
  <w:style w:type="paragraph" w:styleId="a5">
    <w:name w:val="footer"/>
    <w:basedOn w:val="a"/>
    <w:link w:val="Char0"/>
    <w:rsid w:val="00880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05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880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05ED"/>
    <w:rPr>
      <w:kern w:val="2"/>
      <w:sz w:val="18"/>
      <w:szCs w:val="18"/>
    </w:rPr>
  </w:style>
  <w:style w:type="paragraph" w:styleId="a5">
    <w:name w:val="footer"/>
    <w:basedOn w:val="a"/>
    <w:link w:val="Char0"/>
    <w:rsid w:val="00880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05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汪雷蕾</cp:lastModifiedBy>
  <cp:revision>2</cp:revision>
  <dcterms:created xsi:type="dcterms:W3CDTF">2021-04-16T02:38:00Z</dcterms:created>
  <dcterms:modified xsi:type="dcterms:W3CDTF">2021-04-19T07:36:00Z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902745770_btnclosed</vt:lpwstr>
  </property>
  <property fmtid="{D5CDD505-2E9C-101B-9397-08002B2CF9AE}" pid="4" name="ICV">
    <vt:lpwstr>38A9F7A8FCDB43E6A65EEA8B05EE7B35</vt:lpwstr>
  </property>
</Properties>
</file>